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39" w:rsidRPr="0064496B" w:rsidRDefault="00EF3D39" w:rsidP="00EF3D39">
      <w:pPr>
        <w:jc w:val="center"/>
        <w:rPr>
          <w:b/>
          <w:sz w:val="32"/>
          <w:szCs w:val="32"/>
        </w:rPr>
      </w:pPr>
      <w:r w:rsidRPr="0064496B">
        <w:rPr>
          <w:b/>
          <w:sz w:val="32"/>
          <w:szCs w:val="32"/>
        </w:rPr>
        <w:t>SOLICITOR CONTRACT CHECKLIST</w:t>
      </w:r>
    </w:p>
    <w:p w:rsidR="0064496B" w:rsidRPr="0064496B" w:rsidRDefault="0064496B" w:rsidP="00EF3D39">
      <w:pPr>
        <w:jc w:val="center"/>
        <w:rPr>
          <w:b/>
          <w:sz w:val="20"/>
          <w:szCs w:val="20"/>
        </w:rPr>
      </w:pPr>
    </w:p>
    <w:p w:rsidR="0064496B" w:rsidRPr="00F72EEF" w:rsidRDefault="0064496B" w:rsidP="0064496B">
      <w:pPr>
        <w:jc w:val="both"/>
        <w:rPr>
          <w:i/>
          <w:sz w:val="28"/>
          <w:szCs w:val="28"/>
        </w:rPr>
      </w:pPr>
      <w:r w:rsidRPr="00F72EEF">
        <w:rPr>
          <w:b/>
          <w:i/>
          <w:sz w:val="28"/>
          <w:szCs w:val="28"/>
        </w:rPr>
        <w:t xml:space="preserve">Contracts between a solicitor and a charitable organization/sponsor must be filed with CSL </w:t>
      </w:r>
      <w:r w:rsidRPr="00F72EEF">
        <w:rPr>
          <w:b/>
          <w:i/>
          <w:caps/>
          <w:sz w:val="28"/>
          <w:szCs w:val="28"/>
        </w:rPr>
        <w:t>at least five days prior to commencing a solicitation campaign.</w:t>
      </w:r>
      <w:r w:rsidRPr="00F72EEF">
        <w:rPr>
          <w:b/>
          <w:i/>
          <w:sz w:val="28"/>
          <w:szCs w:val="28"/>
        </w:rPr>
        <w:t xml:space="preserve"> Complete this checklist with the </w:t>
      </w:r>
      <w:r w:rsidRPr="00C16B5D">
        <w:rPr>
          <w:b/>
          <w:i/>
          <w:caps/>
          <w:sz w:val="28"/>
          <w:szCs w:val="28"/>
        </w:rPr>
        <w:t>page number(s)</w:t>
      </w:r>
      <w:r w:rsidRPr="00F72EEF">
        <w:rPr>
          <w:b/>
          <w:i/>
          <w:sz w:val="28"/>
          <w:szCs w:val="28"/>
        </w:rPr>
        <w:t xml:space="preserve"> on which the following requ</w:t>
      </w:r>
      <w:r w:rsidR="009D2622">
        <w:rPr>
          <w:b/>
          <w:i/>
          <w:sz w:val="28"/>
          <w:szCs w:val="28"/>
        </w:rPr>
        <w:t>ired information is located</w:t>
      </w:r>
      <w:r w:rsidRPr="00F72EEF">
        <w:rPr>
          <w:b/>
          <w:i/>
          <w:sz w:val="28"/>
          <w:szCs w:val="28"/>
        </w:rPr>
        <w:t>. If the information is in an Addendum, indicate the page number(s) and the word “Addendum” with date as needed. Contract requirements for solicitors are found at N. C. Gen. Stat. § 131F-</w:t>
      </w:r>
      <w:r w:rsidR="006E21D9">
        <w:rPr>
          <w:b/>
          <w:i/>
          <w:sz w:val="28"/>
          <w:szCs w:val="28"/>
        </w:rPr>
        <w:t>16</w:t>
      </w:r>
      <w:r w:rsidRPr="00F72EEF">
        <w:rPr>
          <w:b/>
          <w:i/>
          <w:sz w:val="28"/>
          <w:szCs w:val="28"/>
        </w:rPr>
        <w:t>(g)(</w:t>
      </w:r>
      <w:proofErr w:type="gramStart"/>
      <w:r w:rsidRPr="00F72EEF">
        <w:rPr>
          <w:b/>
          <w:i/>
          <w:sz w:val="28"/>
          <w:szCs w:val="28"/>
        </w:rPr>
        <w:t>1)-(</w:t>
      </w:r>
      <w:proofErr w:type="gramEnd"/>
      <w:r w:rsidRPr="00F72EEF">
        <w:rPr>
          <w:b/>
          <w:i/>
          <w:sz w:val="28"/>
          <w:szCs w:val="28"/>
        </w:rPr>
        <w:t>5).</w:t>
      </w:r>
    </w:p>
    <w:p w:rsidR="00EF3D39" w:rsidRDefault="00EF3D39" w:rsidP="001859E0">
      <w:pPr>
        <w:rPr>
          <w:b/>
        </w:rPr>
      </w:pPr>
    </w:p>
    <w:p w:rsidR="00EF3D39" w:rsidRDefault="00EF3D39" w:rsidP="00EF3D39">
      <w:pPr>
        <w:rPr>
          <w:b/>
        </w:rPr>
      </w:pPr>
      <w:r>
        <w:rPr>
          <w:b/>
        </w:rPr>
        <w:t>Name of Solicitor___________________________________________________</w:t>
      </w:r>
    </w:p>
    <w:p w:rsidR="00EF3D39" w:rsidRPr="00767F68" w:rsidRDefault="00EF3D39" w:rsidP="00EF3D39">
      <w:pPr>
        <w:rPr>
          <w:b/>
          <w:sz w:val="20"/>
          <w:szCs w:val="20"/>
        </w:rPr>
      </w:pPr>
    </w:p>
    <w:p w:rsidR="00EF3D39" w:rsidRDefault="00EF3D39" w:rsidP="00EF3D39">
      <w:pPr>
        <w:rPr>
          <w:b/>
        </w:rPr>
      </w:pPr>
      <w:r>
        <w:rPr>
          <w:b/>
        </w:rPr>
        <w:t>Name of Charitable/Sponsor Organization______________________________</w:t>
      </w:r>
    </w:p>
    <w:p w:rsidR="00904765" w:rsidRDefault="00904765" w:rsidP="00EF3D39"/>
    <w:p w:rsidR="00904765" w:rsidRPr="00B25205" w:rsidRDefault="00991924" w:rsidP="00904765">
      <w:pPr>
        <w:rPr>
          <w:b/>
        </w:rPr>
      </w:pPr>
      <w:r w:rsidRPr="00B25205">
        <w:rPr>
          <w:b/>
        </w:rPr>
        <w:t>PAGE NUMBER</w:t>
      </w:r>
      <w:r w:rsidR="001049AD">
        <w:rPr>
          <w:b/>
        </w:rPr>
        <w:t>(S)</w:t>
      </w:r>
      <w:r w:rsidR="00B25205">
        <w:rPr>
          <w:b/>
        </w:rPr>
        <w:t xml:space="preserve"> OF ITEM</w:t>
      </w:r>
    </w:p>
    <w:p w:rsidR="00904765" w:rsidRPr="00767F68" w:rsidRDefault="00904765" w:rsidP="00904765">
      <w:pPr>
        <w:rPr>
          <w:sz w:val="20"/>
          <w:szCs w:val="20"/>
        </w:rPr>
      </w:pPr>
    </w:p>
    <w:p w:rsidR="00327E0C" w:rsidRDefault="00991924" w:rsidP="00991924">
      <w:pPr>
        <w:jc w:val="both"/>
      </w:pPr>
      <w:r>
        <w:t>___________________</w:t>
      </w:r>
      <w:r w:rsidR="00436C32">
        <w:t>_   1</w:t>
      </w:r>
      <w:r w:rsidR="0062711B">
        <w:t xml:space="preserve">.  </w:t>
      </w:r>
      <w:bookmarkStart w:id="0" w:name="_GoBack"/>
      <w:bookmarkEnd w:id="0"/>
      <w:r w:rsidR="001859E0">
        <w:t>S</w:t>
      </w:r>
      <w:r w:rsidR="00327E0C">
        <w:t>tatement</w:t>
      </w:r>
      <w:r w:rsidR="003543A8">
        <w:t xml:space="preserve"> of the charitable/</w:t>
      </w:r>
      <w:r w:rsidR="00EF3D39">
        <w:t>sponsor purpose and</w:t>
      </w:r>
      <w:r w:rsidR="003543A8">
        <w:t xml:space="preserve"> program</w:t>
      </w:r>
    </w:p>
    <w:p w:rsidR="00904765" w:rsidRDefault="001859E0" w:rsidP="00327E0C">
      <w:pPr>
        <w:ind w:left="2880"/>
        <w:jc w:val="both"/>
      </w:pPr>
      <w:r>
        <w:t xml:space="preserve">for </w:t>
      </w:r>
      <w:r w:rsidR="00EF3D39">
        <w:t>which the solicitation campaign is being conducted.</w:t>
      </w:r>
    </w:p>
    <w:p w:rsidR="00EF3D39" w:rsidRPr="00767F68" w:rsidRDefault="00EF3D39" w:rsidP="00EF3D39">
      <w:pPr>
        <w:rPr>
          <w:sz w:val="16"/>
          <w:szCs w:val="16"/>
        </w:rPr>
      </w:pPr>
    </w:p>
    <w:p w:rsidR="00991924" w:rsidRDefault="001859E0" w:rsidP="00991924">
      <w:pPr>
        <w:jc w:val="both"/>
      </w:pPr>
      <w:r>
        <w:t xml:space="preserve">____________________   </w:t>
      </w:r>
      <w:r w:rsidR="00436C32">
        <w:t xml:space="preserve">2.  </w:t>
      </w:r>
      <w:r>
        <w:t>S</w:t>
      </w:r>
      <w:r w:rsidR="00EF3D39">
        <w:t>tatement of the respective obligations of the</w:t>
      </w:r>
      <w:r>
        <w:t xml:space="preserve"> solicitor and the </w:t>
      </w:r>
    </w:p>
    <w:p w:rsidR="00EF3D39" w:rsidRDefault="00327E0C" w:rsidP="00B25205">
      <w:pPr>
        <w:ind w:left="2880"/>
        <w:jc w:val="both"/>
      </w:pPr>
      <w:r>
        <w:t xml:space="preserve">charitable </w:t>
      </w:r>
      <w:r w:rsidR="00EF3D39">
        <w:t>organization</w:t>
      </w:r>
      <w:r>
        <w:t xml:space="preserve"> or sponsor</w:t>
      </w:r>
      <w:r w:rsidR="00EF3D39">
        <w:t>.</w:t>
      </w:r>
    </w:p>
    <w:p w:rsidR="00904765" w:rsidRPr="00767F68" w:rsidRDefault="00904765" w:rsidP="00991924">
      <w:pPr>
        <w:jc w:val="both"/>
        <w:rPr>
          <w:sz w:val="16"/>
          <w:szCs w:val="16"/>
        </w:rPr>
      </w:pPr>
    </w:p>
    <w:p w:rsidR="00327E0C" w:rsidRDefault="001859E0" w:rsidP="00767F68">
      <w:pPr>
        <w:jc w:val="both"/>
      </w:pPr>
      <w:r>
        <w:t xml:space="preserve">____________________   </w:t>
      </w:r>
      <w:r w:rsidR="00904765">
        <w:t xml:space="preserve">3.  </w:t>
      </w:r>
      <w:r>
        <w:t>S</w:t>
      </w:r>
      <w:r w:rsidR="00327E0C">
        <w:t xml:space="preserve">tatement of </w:t>
      </w:r>
      <w:r w:rsidR="00904765">
        <w:t>guaranteed minimum percentage</w:t>
      </w:r>
      <w:r w:rsidR="00327E0C">
        <w:t xml:space="preserve"> of </w:t>
      </w:r>
      <w:r>
        <w:t>gross</w:t>
      </w:r>
      <w:r w:rsidR="00327E0C">
        <w:t xml:space="preserve"> receipts </w:t>
      </w:r>
    </w:p>
    <w:p w:rsidR="00436C32" w:rsidRDefault="003543A8" w:rsidP="00436C32">
      <w:pPr>
        <w:ind w:left="2880"/>
        <w:jc w:val="both"/>
      </w:pPr>
      <w:r>
        <w:t xml:space="preserve">from contributions to </w:t>
      </w:r>
      <w:r w:rsidR="00327E0C">
        <w:t xml:space="preserve">be remitted to charitable </w:t>
      </w:r>
      <w:r w:rsidR="00904765">
        <w:t>organization</w:t>
      </w:r>
      <w:r>
        <w:t xml:space="preserve"> or</w:t>
      </w:r>
    </w:p>
    <w:p w:rsidR="001B4CD9" w:rsidRDefault="00327E0C" w:rsidP="00436C32">
      <w:pPr>
        <w:ind w:left="2880"/>
        <w:jc w:val="both"/>
      </w:pPr>
      <w:r>
        <w:t xml:space="preserve">sponsor.  If solicitation involves </w:t>
      </w:r>
      <w:r w:rsidR="00904765">
        <w:t xml:space="preserve">sale of goods, services, or </w:t>
      </w:r>
    </w:p>
    <w:p w:rsidR="001B4CD9" w:rsidRDefault="00F72EEF" w:rsidP="00767F68">
      <w:pPr>
        <w:jc w:val="both"/>
      </w:pPr>
      <w:r>
        <w:tab/>
      </w:r>
      <w:r w:rsidR="009D2622">
        <w:tab/>
      </w:r>
      <w:r>
        <w:tab/>
      </w:r>
      <w:r>
        <w:tab/>
      </w:r>
      <w:r w:rsidR="001B4CD9">
        <w:t>tickets to a fundraising event, state the percentage of the</w:t>
      </w:r>
    </w:p>
    <w:p w:rsidR="00991924" w:rsidRDefault="003543A8" w:rsidP="00436C32">
      <w:pPr>
        <w:ind w:left="2880"/>
        <w:jc w:val="both"/>
      </w:pPr>
      <w:r>
        <w:t xml:space="preserve">purchase price to </w:t>
      </w:r>
      <w:r w:rsidR="00904765">
        <w:t>be remitted to the cha</w:t>
      </w:r>
      <w:r>
        <w:t>ritable</w:t>
      </w:r>
      <w:r w:rsidR="00B25205">
        <w:t xml:space="preserve"> organization</w:t>
      </w:r>
      <w:r>
        <w:t xml:space="preserve"> or sponsor</w:t>
      </w:r>
      <w:r w:rsidR="00B25205">
        <w:t xml:space="preserve">. </w:t>
      </w:r>
      <w:r w:rsidR="00904765">
        <w:t>Any stated percentage</w:t>
      </w:r>
      <w:r w:rsidR="001859E0">
        <w:t xml:space="preserve"> shall exclude any amount </w:t>
      </w:r>
      <w:r w:rsidR="00327E0C">
        <w:t xml:space="preserve">charitable </w:t>
      </w:r>
      <w:r w:rsidR="00904765">
        <w:t>organization</w:t>
      </w:r>
      <w:r w:rsidR="006D0EAE">
        <w:t xml:space="preserve"> or </w:t>
      </w:r>
      <w:r w:rsidR="00327E0C">
        <w:t>sponsor</w:t>
      </w:r>
      <w:r w:rsidR="00904765">
        <w:t xml:space="preserve"> shall pay as fundraising costs.</w:t>
      </w:r>
    </w:p>
    <w:p w:rsidR="00991924" w:rsidRPr="00767F68" w:rsidRDefault="00991924" w:rsidP="00991924">
      <w:pPr>
        <w:rPr>
          <w:sz w:val="16"/>
          <w:szCs w:val="16"/>
        </w:rPr>
      </w:pPr>
    </w:p>
    <w:p w:rsidR="00991924" w:rsidRDefault="001859E0" w:rsidP="00991924">
      <w:pPr>
        <w:jc w:val="both"/>
      </w:pPr>
      <w:r>
        <w:t xml:space="preserve">____________________   </w:t>
      </w:r>
      <w:r w:rsidR="00436C32">
        <w:t xml:space="preserve">4.  </w:t>
      </w:r>
      <w:r>
        <w:t>S</w:t>
      </w:r>
      <w:r w:rsidR="00991924">
        <w:t>tatement o</w:t>
      </w:r>
      <w:r w:rsidR="00327E0C">
        <w:t xml:space="preserve">f percentage of </w:t>
      </w:r>
      <w:r w:rsidR="00991924">
        <w:t>gross revenue</w:t>
      </w:r>
      <w:r w:rsidR="00327E0C">
        <w:t xml:space="preserve"> for which solicitor </w:t>
      </w:r>
    </w:p>
    <w:p w:rsidR="001B4CD9" w:rsidRDefault="001859E0" w:rsidP="00436C32">
      <w:pPr>
        <w:ind w:left="2880"/>
        <w:jc w:val="both"/>
      </w:pPr>
      <w:r>
        <w:t xml:space="preserve">shall be compensated.  </w:t>
      </w:r>
      <w:r w:rsidR="00327E0C">
        <w:t xml:space="preserve">If </w:t>
      </w:r>
      <w:r w:rsidR="00991924">
        <w:t>c</w:t>
      </w:r>
      <w:r w:rsidR="003543A8">
        <w:t xml:space="preserve">ompensation </w:t>
      </w:r>
      <w:r w:rsidR="006D0EAE">
        <w:t xml:space="preserve">is not contingent upon number of contributions or </w:t>
      </w:r>
      <w:r w:rsidR="00991924">
        <w:t>amount of revenue received, the</w:t>
      </w:r>
      <w:r w:rsidR="006D0EAE">
        <w:t>n</w:t>
      </w:r>
      <w:r w:rsidR="00436C32">
        <w:t xml:space="preserve"> </w:t>
      </w:r>
      <w:r w:rsidR="001B4CD9">
        <w:t>compensation shall be expressed as a reasonable estimate of</w:t>
      </w:r>
    </w:p>
    <w:p w:rsidR="00991924" w:rsidRDefault="00991924" w:rsidP="00436C32">
      <w:pPr>
        <w:ind w:left="2880"/>
        <w:jc w:val="both"/>
      </w:pPr>
      <w:r>
        <w:t>percentage of gross revenue, and the contract shall clearly disclose the assumptions upon whic</w:t>
      </w:r>
      <w:r w:rsidR="006D0EAE">
        <w:t>h the estimate is based.  S</w:t>
      </w:r>
      <w:r>
        <w:t>tated assumptions</w:t>
      </w:r>
      <w:r w:rsidR="006D0EAE">
        <w:t xml:space="preserve"> shall be based upon all relevant facts known to </w:t>
      </w:r>
      <w:r>
        <w:t>solicitor regarding the solicitation to be conducted.</w:t>
      </w:r>
    </w:p>
    <w:p w:rsidR="00B25205" w:rsidRPr="00767F68" w:rsidRDefault="00B25205" w:rsidP="00B25205">
      <w:pPr>
        <w:jc w:val="both"/>
        <w:rPr>
          <w:sz w:val="16"/>
          <w:szCs w:val="16"/>
        </w:rPr>
      </w:pPr>
    </w:p>
    <w:p w:rsidR="00B25205" w:rsidRDefault="001859E0" w:rsidP="00B25205">
      <w:r>
        <w:t xml:space="preserve">____________________   </w:t>
      </w:r>
      <w:r w:rsidR="00436C32">
        <w:t xml:space="preserve">5.  </w:t>
      </w:r>
      <w:r w:rsidR="00767F68">
        <w:t>Effective and termination dates of the contract.</w:t>
      </w:r>
    </w:p>
    <w:p w:rsidR="00B25205" w:rsidRPr="0064496B" w:rsidRDefault="00B25205" w:rsidP="00767F68">
      <w:pPr>
        <w:ind w:left="3360" w:hanging="2880"/>
        <w:rPr>
          <w:sz w:val="20"/>
          <w:szCs w:val="20"/>
        </w:rPr>
      </w:pPr>
    </w:p>
    <w:p w:rsidR="001859E0" w:rsidRDefault="00B25205" w:rsidP="001859E0">
      <w:r>
        <w:t>___________________</w:t>
      </w:r>
      <w:r w:rsidR="00436C32">
        <w:t xml:space="preserve">_   6.   </w:t>
      </w:r>
      <w:r w:rsidR="001859E0">
        <w:t>S</w:t>
      </w:r>
      <w:r w:rsidR="00EF3D39">
        <w:t>ignature</w:t>
      </w:r>
      <w:r w:rsidR="001859E0">
        <w:t>s</w:t>
      </w:r>
      <w:r w:rsidR="00EF3D39">
        <w:t xml:space="preserve"> of two authorized officials of the</w:t>
      </w:r>
      <w:r w:rsidR="006D0EAE">
        <w:t xml:space="preserve"> charitable </w:t>
      </w:r>
    </w:p>
    <w:p w:rsidR="005536C1" w:rsidRDefault="006D0EAE" w:rsidP="00436C32">
      <w:pPr>
        <w:ind w:left="2880"/>
      </w:pPr>
      <w:r>
        <w:t>o</w:t>
      </w:r>
      <w:r w:rsidR="00EF3D39">
        <w:t>rg</w:t>
      </w:r>
      <w:r w:rsidR="005E1E24">
        <w:t>anization</w:t>
      </w:r>
      <w:r>
        <w:t xml:space="preserve"> or sponsor</w:t>
      </w:r>
      <w:r w:rsidR="005E1E24">
        <w:t xml:space="preserve">, one of whom is </w:t>
      </w:r>
      <w:r w:rsidR="00EF3D39">
        <w:t>a member of the</w:t>
      </w:r>
      <w:r w:rsidR="00436C32">
        <w:t xml:space="preserve"> </w:t>
      </w:r>
      <w:r>
        <w:t>governing body</w:t>
      </w:r>
      <w:r w:rsidR="00436C32">
        <w:t xml:space="preserve"> </w:t>
      </w:r>
      <w:r w:rsidR="005E1E24">
        <w:t xml:space="preserve">and one of whom is </w:t>
      </w:r>
      <w:r w:rsidR="00EF3D39">
        <w:t>the</w:t>
      </w:r>
      <w:r w:rsidR="005E1E24">
        <w:t xml:space="preserve"> authorized </w:t>
      </w:r>
      <w:r w:rsidR="00EF3D39">
        <w:t>contracting officer for the solicitor.</w:t>
      </w:r>
    </w:p>
    <w:p w:rsidR="002C3820" w:rsidRDefault="002C3820" w:rsidP="002C3820"/>
    <w:p w:rsidR="00F72EEF" w:rsidRPr="00880D20" w:rsidRDefault="00F72EEF" w:rsidP="002C3820">
      <w:pPr>
        <w:rPr>
          <w:b/>
          <w:sz w:val="28"/>
          <w:szCs w:val="28"/>
        </w:rPr>
      </w:pPr>
      <w:r w:rsidRPr="00880D20">
        <w:rPr>
          <w:b/>
          <w:sz w:val="28"/>
          <w:szCs w:val="28"/>
        </w:rPr>
        <w:t>CONTINUED ON THE BACK</w:t>
      </w:r>
      <w:r w:rsidR="00880D20" w:rsidRPr="00880D20">
        <w:rPr>
          <w:b/>
          <w:sz w:val="28"/>
          <w:szCs w:val="28"/>
        </w:rPr>
        <w:t xml:space="preserve"> OF THIS PAGE</w:t>
      </w:r>
    </w:p>
    <w:p w:rsidR="001C4897" w:rsidRDefault="00A5062C" w:rsidP="002C3820">
      <w:pPr>
        <w:jc w:val="both"/>
        <w:rPr>
          <w:b/>
          <w:i/>
          <w:sz w:val="28"/>
          <w:szCs w:val="28"/>
        </w:rPr>
      </w:pPr>
      <w:r w:rsidRPr="00A5062C">
        <w:rPr>
          <w:b/>
          <w:i/>
          <w:sz w:val="28"/>
          <w:szCs w:val="28"/>
        </w:rPr>
        <w:lastRenderedPageBreak/>
        <w:t xml:space="preserve">For purposes of </w:t>
      </w:r>
      <w:r w:rsidR="00880D20">
        <w:rPr>
          <w:b/>
          <w:i/>
          <w:sz w:val="28"/>
          <w:szCs w:val="28"/>
        </w:rPr>
        <w:t xml:space="preserve">the </w:t>
      </w:r>
      <w:r w:rsidR="001C4897">
        <w:rPr>
          <w:b/>
          <w:i/>
          <w:sz w:val="28"/>
          <w:szCs w:val="28"/>
        </w:rPr>
        <w:t xml:space="preserve">relevant </w:t>
      </w:r>
      <w:r w:rsidRPr="00A5062C">
        <w:rPr>
          <w:b/>
          <w:i/>
          <w:sz w:val="28"/>
          <w:szCs w:val="28"/>
        </w:rPr>
        <w:t xml:space="preserve">section of the Annual Report required pursuant to </w:t>
      </w:r>
      <w:r w:rsidR="006E21D9">
        <w:rPr>
          <w:b/>
          <w:i/>
          <w:sz w:val="28"/>
          <w:szCs w:val="28"/>
        </w:rPr>
        <w:t>N. C. Gen. Stat. § 131F-30(c), s</w:t>
      </w:r>
      <w:r w:rsidR="0013732E">
        <w:rPr>
          <w:b/>
          <w:i/>
          <w:sz w:val="28"/>
          <w:szCs w:val="28"/>
        </w:rPr>
        <w:t>olicitors will also answer at least one of the following percentage inquiries</w:t>
      </w:r>
      <w:r w:rsidR="001C4897">
        <w:rPr>
          <w:b/>
          <w:i/>
          <w:sz w:val="28"/>
          <w:szCs w:val="28"/>
        </w:rPr>
        <w:t xml:space="preserve"> related to the contract</w:t>
      </w:r>
      <w:r w:rsidR="0013732E">
        <w:rPr>
          <w:b/>
          <w:i/>
          <w:sz w:val="28"/>
          <w:szCs w:val="28"/>
        </w:rPr>
        <w:t xml:space="preserve">. </w:t>
      </w:r>
    </w:p>
    <w:p w:rsidR="001C4897" w:rsidRDefault="001C4897" w:rsidP="002C3820">
      <w:pPr>
        <w:jc w:val="both"/>
        <w:rPr>
          <w:b/>
          <w:i/>
          <w:sz w:val="28"/>
          <w:szCs w:val="28"/>
        </w:rPr>
      </w:pPr>
    </w:p>
    <w:p w:rsidR="001C4897" w:rsidRDefault="0013732E" w:rsidP="002C382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NOTE THAT </w:t>
      </w:r>
      <w:r w:rsidRPr="0013732E">
        <w:rPr>
          <w:b/>
          <w:i/>
          <w:caps/>
          <w:sz w:val="28"/>
          <w:szCs w:val="28"/>
        </w:rPr>
        <w:t>the inquiry answered must be the one that provides the LOWEST percentage.</w:t>
      </w:r>
    </w:p>
    <w:p w:rsidR="001C4897" w:rsidRDefault="001C4897" w:rsidP="002C3820">
      <w:pPr>
        <w:jc w:val="both"/>
        <w:rPr>
          <w:b/>
          <w:i/>
          <w:sz w:val="28"/>
          <w:szCs w:val="28"/>
        </w:rPr>
      </w:pPr>
    </w:p>
    <w:p w:rsidR="00B511F4" w:rsidRDefault="0013732E" w:rsidP="002C382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Solicitors may cho</w:t>
      </w:r>
      <w:r w:rsidR="00872161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se to fill </w:t>
      </w:r>
      <w:r w:rsidR="00624CDD">
        <w:rPr>
          <w:b/>
          <w:i/>
          <w:sz w:val="28"/>
          <w:szCs w:val="28"/>
        </w:rPr>
        <w:t>in the entire list of percentage</w:t>
      </w:r>
      <w:r>
        <w:rPr>
          <w:b/>
          <w:i/>
          <w:sz w:val="28"/>
          <w:szCs w:val="28"/>
        </w:rPr>
        <w:t>s</w:t>
      </w:r>
      <w:r w:rsidR="00624CDD">
        <w:rPr>
          <w:b/>
          <w:i/>
          <w:sz w:val="28"/>
          <w:szCs w:val="28"/>
        </w:rPr>
        <w:t>,</w:t>
      </w:r>
      <w:r w:rsidR="00872161">
        <w:rPr>
          <w:b/>
          <w:i/>
          <w:sz w:val="28"/>
          <w:szCs w:val="28"/>
        </w:rPr>
        <w:t xml:space="preserve"> understanding that t</w:t>
      </w:r>
      <w:r w:rsidR="00325588">
        <w:rPr>
          <w:b/>
          <w:i/>
          <w:sz w:val="28"/>
          <w:szCs w:val="28"/>
        </w:rPr>
        <w:t>he lowest per</w:t>
      </w:r>
      <w:r w:rsidR="00A816B6">
        <w:rPr>
          <w:b/>
          <w:i/>
          <w:sz w:val="28"/>
          <w:szCs w:val="28"/>
        </w:rPr>
        <w:t>centage</w:t>
      </w:r>
      <w:r w:rsidR="00D56BDF">
        <w:rPr>
          <w:b/>
          <w:i/>
          <w:sz w:val="28"/>
          <w:szCs w:val="28"/>
        </w:rPr>
        <w:t>, as required by the Charitable Solicitation Act,</w:t>
      </w:r>
      <w:r w:rsidR="0062711B">
        <w:rPr>
          <w:b/>
          <w:i/>
          <w:sz w:val="28"/>
          <w:szCs w:val="28"/>
        </w:rPr>
        <w:t xml:space="preserve"> </w:t>
      </w:r>
      <w:r w:rsidR="00C16B5D">
        <w:rPr>
          <w:b/>
          <w:i/>
          <w:sz w:val="28"/>
          <w:szCs w:val="28"/>
        </w:rPr>
        <w:t xml:space="preserve">will be in </w:t>
      </w:r>
      <w:r w:rsidR="00872161">
        <w:rPr>
          <w:b/>
          <w:i/>
          <w:sz w:val="28"/>
          <w:szCs w:val="28"/>
        </w:rPr>
        <w:t>the Annual Report</w:t>
      </w:r>
      <w:r w:rsidR="00C16B5D">
        <w:rPr>
          <w:b/>
          <w:i/>
          <w:sz w:val="28"/>
          <w:szCs w:val="28"/>
        </w:rPr>
        <w:t xml:space="preserve"> issued by the Secretary of State</w:t>
      </w:r>
      <w:r w:rsidR="00872161">
        <w:rPr>
          <w:b/>
          <w:i/>
          <w:sz w:val="28"/>
          <w:szCs w:val="28"/>
        </w:rPr>
        <w:t>.</w:t>
      </w:r>
    </w:p>
    <w:p w:rsidR="001C4897" w:rsidRPr="00A5062C" w:rsidRDefault="001C4897" w:rsidP="002C3820">
      <w:pPr>
        <w:jc w:val="both"/>
        <w:rPr>
          <w:b/>
          <w:i/>
          <w:sz w:val="28"/>
          <w:szCs w:val="28"/>
        </w:rPr>
      </w:pPr>
    </w:p>
    <w:p w:rsidR="00A5062C" w:rsidRDefault="00A5062C" w:rsidP="002C3820">
      <w:pPr>
        <w:jc w:val="both"/>
      </w:pPr>
    </w:p>
    <w:p w:rsidR="00A5062C" w:rsidRDefault="00A5062C" w:rsidP="00A5062C">
      <w:pPr>
        <w:jc w:val="both"/>
      </w:pPr>
      <w:r>
        <w:t>_________</w:t>
      </w:r>
      <w:r w:rsidR="00B511F4">
        <w:t>______%</w:t>
      </w:r>
      <w:r>
        <w:tab/>
        <w:t xml:space="preserve">Fixed percentage of the gross revenue that the charitable organization or </w:t>
      </w:r>
    </w:p>
    <w:p w:rsidR="00A5062C" w:rsidRDefault="00A5062C" w:rsidP="00B511F4">
      <w:pPr>
        <w:ind w:left="1440" w:firstLine="720"/>
        <w:jc w:val="both"/>
      </w:pPr>
      <w:r>
        <w:t>sponsor will receive as a benefit from the solicitation campaign</w:t>
      </w:r>
    </w:p>
    <w:p w:rsidR="00B511F4" w:rsidRDefault="00B511F4" w:rsidP="00B511F4">
      <w:pPr>
        <w:ind w:left="1440" w:firstLine="720"/>
        <w:jc w:val="both"/>
      </w:pPr>
    </w:p>
    <w:p w:rsidR="00A5062C" w:rsidRDefault="00A5062C" w:rsidP="00A5062C">
      <w:pPr>
        <w:jc w:val="both"/>
      </w:pPr>
    </w:p>
    <w:p w:rsidR="00B511F4" w:rsidRDefault="00B511F4" w:rsidP="00B511F4">
      <w:pPr>
        <w:ind w:left="2160" w:hanging="2160"/>
        <w:jc w:val="both"/>
      </w:pPr>
      <w:r>
        <w:t>_______________%</w:t>
      </w:r>
      <w:r w:rsidR="00A5062C">
        <w:tab/>
        <w:t xml:space="preserve">Reasonable estimate of the percentage of the gross revenue that the charitable organization or sponsor will receive as a benefit from the solicitation campaign </w:t>
      </w:r>
    </w:p>
    <w:p w:rsidR="00B511F4" w:rsidRDefault="00B511F4" w:rsidP="00B511F4">
      <w:pPr>
        <w:ind w:left="2160" w:hanging="2160"/>
        <w:jc w:val="both"/>
      </w:pPr>
    </w:p>
    <w:p w:rsidR="00624CDD" w:rsidRDefault="00624CDD" w:rsidP="00B511F4">
      <w:pPr>
        <w:ind w:left="2160" w:hanging="2160"/>
        <w:jc w:val="both"/>
      </w:pPr>
    </w:p>
    <w:p w:rsidR="00A5062C" w:rsidRDefault="00B511F4" w:rsidP="00B511F4">
      <w:pPr>
        <w:ind w:left="2160" w:hanging="2160"/>
        <w:jc w:val="both"/>
      </w:pPr>
      <w:r>
        <w:t>_______________%</w:t>
      </w:r>
      <w:r>
        <w:tab/>
        <w:t xml:space="preserve">Guaranteed minimum percentage of the gross revenue that the charitable solicitation or sponsor will receive as a benefit from the solicitation campaign </w:t>
      </w:r>
      <w:r w:rsidR="00A5062C">
        <w:t xml:space="preserve">as provided in the contract between the solicitor and the charitable organization or sponsor </w:t>
      </w:r>
    </w:p>
    <w:p w:rsidR="00A5062C" w:rsidRDefault="00A5062C" w:rsidP="002C3820">
      <w:pPr>
        <w:jc w:val="both"/>
      </w:pPr>
    </w:p>
    <w:p w:rsidR="00624CDD" w:rsidRDefault="00624CDD" w:rsidP="002C3820">
      <w:pPr>
        <w:jc w:val="both"/>
      </w:pPr>
    </w:p>
    <w:p w:rsidR="00A5062C" w:rsidRDefault="00A5062C" w:rsidP="002C3820">
      <w:pPr>
        <w:jc w:val="both"/>
      </w:pPr>
    </w:p>
    <w:p w:rsidR="00CF6F24" w:rsidRDefault="00624CDD" w:rsidP="00624CDD">
      <w:pPr>
        <w:jc w:val="both"/>
        <w:rPr>
          <w:b/>
          <w:i/>
          <w:sz w:val="32"/>
          <w:szCs w:val="32"/>
        </w:rPr>
      </w:pPr>
      <w:r w:rsidRPr="009D2622">
        <w:rPr>
          <w:b/>
          <w:i/>
          <w:sz w:val="32"/>
          <w:szCs w:val="32"/>
        </w:rPr>
        <w:t>Attach this completed checklist to a copy of the contract and submit both</w:t>
      </w:r>
      <w:r w:rsidR="00CF6F24" w:rsidRPr="009D2622">
        <w:rPr>
          <w:b/>
          <w:i/>
          <w:sz w:val="32"/>
          <w:szCs w:val="32"/>
        </w:rPr>
        <w:t xml:space="preserve"> the checklist and the contract, together with the Solicitation Campaign Notice</w:t>
      </w:r>
      <w:r w:rsidR="003864F9">
        <w:rPr>
          <w:b/>
          <w:i/>
          <w:sz w:val="32"/>
          <w:szCs w:val="32"/>
        </w:rPr>
        <w:t xml:space="preserve"> required by N. C. Gen. Stat. § 131F-16(f)</w:t>
      </w:r>
      <w:r w:rsidR="00CF6F24" w:rsidRPr="009D2622">
        <w:rPr>
          <w:b/>
          <w:i/>
          <w:sz w:val="32"/>
          <w:szCs w:val="32"/>
        </w:rPr>
        <w:t xml:space="preserve">, </w:t>
      </w:r>
      <w:r w:rsidRPr="009D2622">
        <w:rPr>
          <w:b/>
          <w:i/>
          <w:sz w:val="32"/>
          <w:szCs w:val="32"/>
        </w:rPr>
        <w:t xml:space="preserve">to CSL at least five days prior to commencing a solicitation campaign. </w:t>
      </w:r>
    </w:p>
    <w:p w:rsidR="009D2622" w:rsidRPr="009D2622" w:rsidRDefault="009D2622" w:rsidP="00624CDD">
      <w:pPr>
        <w:jc w:val="both"/>
        <w:rPr>
          <w:b/>
          <w:i/>
          <w:sz w:val="32"/>
          <w:szCs w:val="32"/>
        </w:rPr>
      </w:pPr>
    </w:p>
    <w:p w:rsidR="00CF6F24" w:rsidRDefault="00CF6F24" w:rsidP="00624CDD">
      <w:pPr>
        <w:jc w:val="both"/>
        <w:rPr>
          <w:b/>
          <w:i/>
          <w:sz w:val="28"/>
          <w:szCs w:val="28"/>
        </w:rPr>
      </w:pPr>
    </w:p>
    <w:p w:rsidR="00624CDD" w:rsidRPr="00436C32" w:rsidRDefault="00624CDD" w:rsidP="00D2126D">
      <w:pPr>
        <w:jc w:val="both"/>
        <w:rPr>
          <w:b/>
          <w:i/>
          <w:sz w:val="32"/>
          <w:szCs w:val="32"/>
        </w:rPr>
      </w:pPr>
      <w:r w:rsidRPr="001C4897">
        <w:rPr>
          <w:b/>
          <w:i/>
          <w:sz w:val="32"/>
          <w:szCs w:val="32"/>
        </w:rPr>
        <w:t>Questions? Contact CSL at 1-888-830-4989</w:t>
      </w:r>
      <w:r w:rsidR="00D2126D" w:rsidRPr="001C4897">
        <w:rPr>
          <w:b/>
          <w:i/>
          <w:sz w:val="32"/>
          <w:szCs w:val="32"/>
        </w:rPr>
        <w:t xml:space="preserve"> (North Carolina residents only) or</w:t>
      </w:r>
      <w:r w:rsidR="00E378FA" w:rsidRPr="001C4897">
        <w:rPr>
          <w:b/>
          <w:i/>
          <w:sz w:val="32"/>
          <w:szCs w:val="32"/>
        </w:rPr>
        <w:t xml:space="preserve"> at</w:t>
      </w:r>
      <w:r w:rsidR="00D2126D" w:rsidRPr="001C4897">
        <w:rPr>
          <w:b/>
          <w:i/>
          <w:sz w:val="32"/>
          <w:szCs w:val="32"/>
        </w:rPr>
        <w:t xml:space="preserve"> </w:t>
      </w:r>
      <w:r w:rsidR="006750C8" w:rsidRPr="00436C32">
        <w:rPr>
          <w:b/>
          <w:i/>
          <w:color w:val="000000"/>
          <w:sz w:val="32"/>
          <w:szCs w:val="32"/>
        </w:rPr>
        <w:t>919-814-5400</w:t>
      </w:r>
      <w:r w:rsidRPr="00436C32">
        <w:rPr>
          <w:b/>
          <w:i/>
          <w:sz w:val="32"/>
          <w:szCs w:val="32"/>
        </w:rPr>
        <w:t>.</w:t>
      </w:r>
    </w:p>
    <w:p w:rsidR="00A5062C" w:rsidRPr="00436C32" w:rsidRDefault="00A5062C" w:rsidP="002C3820">
      <w:pPr>
        <w:jc w:val="both"/>
        <w:rPr>
          <w:b/>
          <w:sz w:val="32"/>
          <w:szCs w:val="32"/>
        </w:rPr>
      </w:pPr>
    </w:p>
    <w:sectPr w:rsidR="00A5062C" w:rsidRPr="00436C32" w:rsidSect="005536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9D" w:rsidRDefault="009E359D" w:rsidP="009E359D">
      <w:r>
        <w:separator/>
      </w:r>
    </w:p>
  </w:endnote>
  <w:endnote w:type="continuationSeparator" w:id="0">
    <w:p w:rsidR="009E359D" w:rsidRDefault="009E359D" w:rsidP="009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9D" w:rsidRPr="009E359D" w:rsidRDefault="009E359D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Pr="009E359D">
      <w:rPr>
        <w:sz w:val="20"/>
        <w:szCs w:val="20"/>
      </w:rPr>
      <w:t>Revised February 2, 2018</w:t>
    </w:r>
  </w:p>
  <w:p w:rsidR="009E359D" w:rsidRDefault="009E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9D" w:rsidRDefault="009E359D" w:rsidP="009E359D">
      <w:r>
        <w:separator/>
      </w:r>
    </w:p>
  </w:footnote>
  <w:footnote w:type="continuationSeparator" w:id="0">
    <w:p w:rsidR="009E359D" w:rsidRDefault="009E359D" w:rsidP="009E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056"/>
    <w:multiLevelType w:val="hybridMultilevel"/>
    <w:tmpl w:val="AA9C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D59B2"/>
    <w:multiLevelType w:val="hybridMultilevel"/>
    <w:tmpl w:val="EA5ED79E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0"/>
    <w:rsid w:val="00000E72"/>
    <w:rsid w:val="00001C65"/>
    <w:rsid w:val="00021A5F"/>
    <w:rsid w:val="00024308"/>
    <w:rsid w:val="0002603B"/>
    <w:rsid w:val="00034EDD"/>
    <w:rsid w:val="000848B5"/>
    <w:rsid w:val="000903E9"/>
    <w:rsid w:val="000A4BA6"/>
    <w:rsid w:val="000B6226"/>
    <w:rsid w:val="000B63BE"/>
    <w:rsid w:val="000D3EFE"/>
    <w:rsid w:val="000E4D68"/>
    <w:rsid w:val="000E54D2"/>
    <w:rsid w:val="00101852"/>
    <w:rsid w:val="001049AD"/>
    <w:rsid w:val="0011222F"/>
    <w:rsid w:val="00120AFF"/>
    <w:rsid w:val="001308D8"/>
    <w:rsid w:val="00135B61"/>
    <w:rsid w:val="0013732E"/>
    <w:rsid w:val="00141F5B"/>
    <w:rsid w:val="001604DA"/>
    <w:rsid w:val="00164480"/>
    <w:rsid w:val="0016671F"/>
    <w:rsid w:val="00166BD5"/>
    <w:rsid w:val="00174180"/>
    <w:rsid w:val="001859E0"/>
    <w:rsid w:val="00193755"/>
    <w:rsid w:val="001B4CD9"/>
    <w:rsid w:val="001C22CE"/>
    <w:rsid w:val="001C2512"/>
    <w:rsid w:val="001C4897"/>
    <w:rsid w:val="0021006E"/>
    <w:rsid w:val="00220151"/>
    <w:rsid w:val="00223E6A"/>
    <w:rsid w:val="00226E05"/>
    <w:rsid w:val="00234BB0"/>
    <w:rsid w:val="0024560D"/>
    <w:rsid w:val="00254F85"/>
    <w:rsid w:val="002669E8"/>
    <w:rsid w:val="00284C36"/>
    <w:rsid w:val="00291C35"/>
    <w:rsid w:val="00297EE3"/>
    <w:rsid w:val="002B21FA"/>
    <w:rsid w:val="002B31B0"/>
    <w:rsid w:val="002B5A67"/>
    <w:rsid w:val="002C3820"/>
    <w:rsid w:val="002E0D70"/>
    <w:rsid w:val="002F2EC9"/>
    <w:rsid w:val="002F7522"/>
    <w:rsid w:val="00303D83"/>
    <w:rsid w:val="00325588"/>
    <w:rsid w:val="00327E0C"/>
    <w:rsid w:val="00334490"/>
    <w:rsid w:val="00336FF1"/>
    <w:rsid w:val="00351465"/>
    <w:rsid w:val="00351636"/>
    <w:rsid w:val="00353D16"/>
    <w:rsid w:val="003543A8"/>
    <w:rsid w:val="003864F9"/>
    <w:rsid w:val="003872E2"/>
    <w:rsid w:val="003B005A"/>
    <w:rsid w:val="003B5C36"/>
    <w:rsid w:val="003D29BE"/>
    <w:rsid w:val="003E0979"/>
    <w:rsid w:val="003E1F5E"/>
    <w:rsid w:val="003E2D9E"/>
    <w:rsid w:val="003E54C6"/>
    <w:rsid w:val="003F1E95"/>
    <w:rsid w:val="00401149"/>
    <w:rsid w:val="00410529"/>
    <w:rsid w:val="004130B4"/>
    <w:rsid w:val="004134CA"/>
    <w:rsid w:val="004228A2"/>
    <w:rsid w:val="00424AC9"/>
    <w:rsid w:val="004366BE"/>
    <w:rsid w:val="00436C32"/>
    <w:rsid w:val="00452FC6"/>
    <w:rsid w:val="00461834"/>
    <w:rsid w:val="00472859"/>
    <w:rsid w:val="00485532"/>
    <w:rsid w:val="004A56AB"/>
    <w:rsid w:val="004B0C94"/>
    <w:rsid w:val="004C1F95"/>
    <w:rsid w:val="004D2050"/>
    <w:rsid w:val="004E5AD6"/>
    <w:rsid w:val="004F3867"/>
    <w:rsid w:val="005057E5"/>
    <w:rsid w:val="00520E02"/>
    <w:rsid w:val="00530FBC"/>
    <w:rsid w:val="005348F0"/>
    <w:rsid w:val="00535804"/>
    <w:rsid w:val="00540189"/>
    <w:rsid w:val="005536C1"/>
    <w:rsid w:val="0056737C"/>
    <w:rsid w:val="005732E2"/>
    <w:rsid w:val="005905A8"/>
    <w:rsid w:val="005974DF"/>
    <w:rsid w:val="005979E6"/>
    <w:rsid w:val="005B178B"/>
    <w:rsid w:val="005B2141"/>
    <w:rsid w:val="005C5E6B"/>
    <w:rsid w:val="005D5A11"/>
    <w:rsid w:val="005E1E24"/>
    <w:rsid w:val="005E2E46"/>
    <w:rsid w:val="005E5590"/>
    <w:rsid w:val="005F4BC8"/>
    <w:rsid w:val="00600124"/>
    <w:rsid w:val="006042EA"/>
    <w:rsid w:val="006131DA"/>
    <w:rsid w:val="00624CDD"/>
    <w:rsid w:val="0062711B"/>
    <w:rsid w:val="0064496B"/>
    <w:rsid w:val="00672419"/>
    <w:rsid w:val="00674FD6"/>
    <w:rsid w:val="006750C8"/>
    <w:rsid w:val="0068008A"/>
    <w:rsid w:val="006B3B50"/>
    <w:rsid w:val="006B4164"/>
    <w:rsid w:val="006C0CA7"/>
    <w:rsid w:val="006C2841"/>
    <w:rsid w:val="006D0EAE"/>
    <w:rsid w:val="006D1723"/>
    <w:rsid w:val="006E21D9"/>
    <w:rsid w:val="006E6719"/>
    <w:rsid w:val="006F118D"/>
    <w:rsid w:val="006F3302"/>
    <w:rsid w:val="00706093"/>
    <w:rsid w:val="00724A76"/>
    <w:rsid w:val="00725CAC"/>
    <w:rsid w:val="0076074E"/>
    <w:rsid w:val="00767F68"/>
    <w:rsid w:val="00770F74"/>
    <w:rsid w:val="00772859"/>
    <w:rsid w:val="00775674"/>
    <w:rsid w:val="00782A1D"/>
    <w:rsid w:val="007A3BF7"/>
    <w:rsid w:val="007B3C78"/>
    <w:rsid w:val="007B50B8"/>
    <w:rsid w:val="007B62CB"/>
    <w:rsid w:val="007B7A91"/>
    <w:rsid w:val="007C3C10"/>
    <w:rsid w:val="007C7515"/>
    <w:rsid w:val="007C7791"/>
    <w:rsid w:val="007C7F62"/>
    <w:rsid w:val="007D3AF9"/>
    <w:rsid w:val="007E3E2F"/>
    <w:rsid w:val="007F00D3"/>
    <w:rsid w:val="007F35E7"/>
    <w:rsid w:val="00803594"/>
    <w:rsid w:val="00830705"/>
    <w:rsid w:val="00833F44"/>
    <w:rsid w:val="0084125E"/>
    <w:rsid w:val="00845FBD"/>
    <w:rsid w:val="0086047D"/>
    <w:rsid w:val="0086103A"/>
    <w:rsid w:val="00872161"/>
    <w:rsid w:val="00873EE6"/>
    <w:rsid w:val="00880D20"/>
    <w:rsid w:val="00882087"/>
    <w:rsid w:val="008827C5"/>
    <w:rsid w:val="00891328"/>
    <w:rsid w:val="008A3D7D"/>
    <w:rsid w:val="008C6F95"/>
    <w:rsid w:val="008E1D49"/>
    <w:rsid w:val="008F2C3C"/>
    <w:rsid w:val="00904765"/>
    <w:rsid w:val="009079ED"/>
    <w:rsid w:val="009124BD"/>
    <w:rsid w:val="00915763"/>
    <w:rsid w:val="009206F2"/>
    <w:rsid w:val="009319B7"/>
    <w:rsid w:val="00932CEC"/>
    <w:rsid w:val="00935C0D"/>
    <w:rsid w:val="009434CA"/>
    <w:rsid w:val="00944A02"/>
    <w:rsid w:val="00954BAA"/>
    <w:rsid w:val="00964382"/>
    <w:rsid w:val="009734B5"/>
    <w:rsid w:val="0097616E"/>
    <w:rsid w:val="0097623B"/>
    <w:rsid w:val="00977D4A"/>
    <w:rsid w:val="00991924"/>
    <w:rsid w:val="009B3C31"/>
    <w:rsid w:val="009D2622"/>
    <w:rsid w:val="009D674B"/>
    <w:rsid w:val="009E00DE"/>
    <w:rsid w:val="009E359D"/>
    <w:rsid w:val="00A0248B"/>
    <w:rsid w:val="00A35875"/>
    <w:rsid w:val="00A43407"/>
    <w:rsid w:val="00A5062C"/>
    <w:rsid w:val="00A56E61"/>
    <w:rsid w:val="00A6218A"/>
    <w:rsid w:val="00A65F23"/>
    <w:rsid w:val="00A72CDF"/>
    <w:rsid w:val="00A75138"/>
    <w:rsid w:val="00A77676"/>
    <w:rsid w:val="00A816B6"/>
    <w:rsid w:val="00A92DF5"/>
    <w:rsid w:val="00AA7581"/>
    <w:rsid w:val="00AB0EA6"/>
    <w:rsid w:val="00AB15A9"/>
    <w:rsid w:val="00AB3AA2"/>
    <w:rsid w:val="00AE3CE4"/>
    <w:rsid w:val="00AE47F8"/>
    <w:rsid w:val="00AF3A05"/>
    <w:rsid w:val="00AF43AF"/>
    <w:rsid w:val="00AF5682"/>
    <w:rsid w:val="00B25205"/>
    <w:rsid w:val="00B31439"/>
    <w:rsid w:val="00B466D7"/>
    <w:rsid w:val="00B511F4"/>
    <w:rsid w:val="00B642D8"/>
    <w:rsid w:val="00B649AA"/>
    <w:rsid w:val="00B67459"/>
    <w:rsid w:val="00B7343A"/>
    <w:rsid w:val="00BA045E"/>
    <w:rsid w:val="00BA2F7B"/>
    <w:rsid w:val="00BB1BF5"/>
    <w:rsid w:val="00BC4130"/>
    <w:rsid w:val="00BD0A4D"/>
    <w:rsid w:val="00BD7F74"/>
    <w:rsid w:val="00BF73DF"/>
    <w:rsid w:val="00C05B0F"/>
    <w:rsid w:val="00C10160"/>
    <w:rsid w:val="00C16B5D"/>
    <w:rsid w:val="00C55A0F"/>
    <w:rsid w:val="00C6060E"/>
    <w:rsid w:val="00C72BDB"/>
    <w:rsid w:val="00C8642B"/>
    <w:rsid w:val="00CB235B"/>
    <w:rsid w:val="00CC036A"/>
    <w:rsid w:val="00CD75D3"/>
    <w:rsid w:val="00CD7F66"/>
    <w:rsid w:val="00CF6F24"/>
    <w:rsid w:val="00D14D1E"/>
    <w:rsid w:val="00D2126D"/>
    <w:rsid w:val="00D52AF0"/>
    <w:rsid w:val="00D56BDF"/>
    <w:rsid w:val="00D57E01"/>
    <w:rsid w:val="00D641BD"/>
    <w:rsid w:val="00D708C6"/>
    <w:rsid w:val="00D91B1B"/>
    <w:rsid w:val="00D9411C"/>
    <w:rsid w:val="00DB2C44"/>
    <w:rsid w:val="00DB76E6"/>
    <w:rsid w:val="00DC347A"/>
    <w:rsid w:val="00DC6C49"/>
    <w:rsid w:val="00DD3D17"/>
    <w:rsid w:val="00DE1498"/>
    <w:rsid w:val="00E21D33"/>
    <w:rsid w:val="00E35E7B"/>
    <w:rsid w:val="00E378FA"/>
    <w:rsid w:val="00E60CBE"/>
    <w:rsid w:val="00E62147"/>
    <w:rsid w:val="00E726B6"/>
    <w:rsid w:val="00E7757B"/>
    <w:rsid w:val="00E855A8"/>
    <w:rsid w:val="00E9555F"/>
    <w:rsid w:val="00E95BE0"/>
    <w:rsid w:val="00EA23E1"/>
    <w:rsid w:val="00EA7B0B"/>
    <w:rsid w:val="00EB31A4"/>
    <w:rsid w:val="00EC7E8E"/>
    <w:rsid w:val="00ED59CE"/>
    <w:rsid w:val="00EE5E6D"/>
    <w:rsid w:val="00EF3D39"/>
    <w:rsid w:val="00F03F0E"/>
    <w:rsid w:val="00F06322"/>
    <w:rsid w:val="00F174C3"/>
    <w:rsid w:val="00F248FC"/>
    <w:rsid w:val="00F24C62"/>
    <w:rsid w:val="00F24DE6"/>
    <w:rsid w:val="00F253DF"/>
    <w:rsid w:val="00F34C60"/>
    <w:rsid w:val="00F36356"/>
    <w:rsid w:val="00F44FA0"/>
    <w:rsid w:val="00F452D4"/>
    <w:rsid w:val="00F72EEF"/>
    <w:rsid w:val="00F850FC"/>
    <w:rsid w:val="00F85142"/>
    <w:rsid w:val="00F85E32"/>
    <w:rsid w:val="00F90D49"/>
    <w:rsid w:val="00FA505A"/>
    <w:rsid w:val="00FA574B"/>
    <w:rsid w:val="00FB0615"/>
    <w:rsid w:val="00FC1711"/>
    <w:rsid w:val="00FD6633"/>
    <w:rsid w:val="00FE1056"/>
    <w:rsid w:val="00FE1A65"/>
    <w:rsid w:val="00FE1E5C"/>
    <w:rsid w:val="00FE2BC7"/>
    <w:rsid w:val="00FF018E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F1DD4"/>
  <w15:docId w15:val="{4F69626B-3786-44AF-9229-D71E109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E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3208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SOLICITOR CONTRACT CHECKLIST</vt:lpstr>
    </vt:vector>
  </TitlesOfParts>
  <Company>NC Secretary of State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SOLICITOR CONTRACT CHECKLIST</dc:title>
  <dc:subject/>
  <dc:creator>ldriver</dc:creator>
  <cp:keywords/>
  <dc:description/>
  <cp:lastModifiedBy>Gail Eluwa</cp:lastModifiedBy>
  <cp:revision>5</cp:revision>
  <cp:lastPrinted>2018-03-27T19:31:00Z</cp:lastPrinted>
  <dcterms:created xsi:type="dcterms:W3CDTF">2018-03-23T12:03:00Z</dcterms:created>
  <dcterms:modified xsi:type="dcterms:W3CDTF">2018-03-27T19:34:00Z</dcterms:modified>
</cp:coreProperties>
</file>