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68" w:rsidRDefault="005F3168">
      <w:pPr>
        <w:pStyle w:val="Title"/>
      </w:pPr>
      <w:r>
        <w:t>State of North Carolina</w:t>
      </w:r>
    </w:p>
    <w:p w:rsidR="005F3168" w:rsidRDefault="005F31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the Secretary of State</w:t>
      </w:r>
    </w:p>
    <w:p w:rsidR="005F3168" w:rsidRDefault="005F3168">
      <w:pPr>
        <w:jc w:val="center"/>
        <w:rPr>
          <w:b/>
          <w:bCs/>
          <w:sz w:val="24"/>
          <w:szCs w:val="24"/>
        </w:rPr>
      </w:pPr>
    </w:p>
    <w:p w:rsidR="001D7068" w:rsidRDefault="001D70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RENEWAL  </w:t>
      </w:r>
    </w:p>
    <w:p w:rsidR="00B964BE" w:rsidRDefault="00B964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PROHIBITION OF </w:t>
      </w:r>
    </w:p>
    <w:p w:rsidR="00B964BE" w:rsidRDefault="00B964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ONLINE RESALE OF</w:t>
      </w:r>
    </w:p>
    <w:p w:rsidR="005F3168" w:rsidRDefault="00B964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ADMISSION TICKETS</w:t>
      </w:r>
    </w:p>
    <w:p w:rsidR="00B964BE" w:rsidRDefault="00B964BE">
      <w:pPr>
        <w:jc w:val="center"/>
        <w:rPr>
          <w:b/>
          <w:bCs/>
          <w:sz w:val="24"/>
          <w:szCs w:val="24"/>
        </w:rPr>
      </w:pPr>
    </w:p>
    <w:p w:rsidR="00D93B13" w:rsidRDefault="005F3168" w:rsidP="00D93B13">
      <w:r>
        <w:t>Pursuant to §</w:t>
      </w:r>
      <w:r w:rsidR="00B964BE">
        <w:t>14-344.1(b)</w:t>
      </w:r>
      <w:r>
        <w:t xml:space="preserve"> of the General Statutes of North Carolina, the undersigned </w:t>
      </w:r>
      <w:r w:rsidR="00B964BE">
        <w:t>entity</w:t>
      </w:r>
      <w:r w:rsidR="00CF30FE">
        <w:t>/venue</w:t>
      </w:r>
      <w:r w:rsidR="00B964BE">
        <w:t xml:space="preserve"> </w:t>
      </w:r>
      <w:r>
        <w:t xml:space="preserve">hereby submits </w:t>
      </w:r>
      <w:r w:rsidR="00CF30FE">
        <w:t xml:space="preserve">this </w:t>
      </w:r>
      <w:r w:rsidR="004F09CB">
        <w:t xml:space="preserve">Renewal </w:t>
      </w:r>
      <w:r w:rsidR="00B964BE">
        <w:t>Notice of Prohibition of the Online Resale of Admission Tickets.</w:t>
      </w:r>
      <w:r w:rsidR="00D93B13">
        <w:t xml:space="preserve">   This renewal notice does not apply to student tickets issued by institutions of higher education in North Carolina for sporting events.</w:t>
      </w:r>
    </w:p>
    <w:p w:rsidR="005F3168" w:rsidRDefault="005F3168"/>
    <w:p w:rsidR="005F3168" w:rsidRDefault="005F3168"/>
    <w:p w:rsidR="005F3168" w:rsidRDefault="005F3168">
      <w:r>
        <w:t xml:space="preserve">1.   The name of the </w:t>
      </w:r>
      <w:r w:rsidR="00B964BE">
        <w:t>entity</w:t>
      </w:r>
      <w:r w:rsidR="001D7068">
        <w:t>/venue</w:t>
      </w:r>
      <w:r w:rsidR="00B964BE">
        <w:t xml:space="preserve"> filing the Notice: </w:t>
      </w:r>
      <w:r>
        <w:t>__________________________________________________________________</w:t>
      </w:r>
    </w:p>
    <w:p w:rsidR="001D7068" w:rsidRDefault="001D7068"/>
    <w:p w:rsidR="005F3168" w:rsidRDefault="001D7068">
      <w:r>
        <w:t xml:space="preserve">2.   Venue </w:t>
      </w:r>
      <w:r w:rsidR="00F162F6">
        <w:t xml:space="preserve">document </w:t>
      </w:r>
      <w:r>
        <w:t>Id</w:t>
      </w:r>
      <w:proofErr w:type="gramStart"/>
      <w:r>
        <w:t>#:</w:t>
      </w:r>
      <w:proofErr w:type="gramEnd"/>
      <w:r w:rsidR="00D93B13">
        <w:t>(</w:t>
      </w:r>
      <w:r w:rsidR="00F162F6">
        <w:t>See instructions</w:t>
      </w:r>
      <w:r w:rsidR="00D93B13">
        <w:t>)</w:t>
      </w:r>
      <w:r w:rsidR="00F162F6">
        <w:t xml:space="preserve">: </w:t>
      </w:r>
      <w:r>
        <w:t>_____</w:t>
      </w:r>
      <w:r w:rsidR="00F162F6">
        <w:t>__________________</w:t>
      </w:r>
      <w:r>
        <w:t>_________________________________________________</w:t>
      </w:r>
    </w:p>
    <w:p w:rsidR="00F162F6" w:rsidRDefault="00F162F6"/>
    <w:p w:rsidR="00F162F6" w:rsidRDefault="00F162F6" w:rsidP="00F162F6">
      <w:r>
        <w:t>3.  The address of the venue: ____________________________________________________________________________________</w:t>
      </w:r>
    </w:p>
    <w:p w:rsidR="00F162F6" w:rsidRDefault="00F162F6" w:rsidP="00F162F6"/>
    <w:p w:rsidR="00F162F6" w:rsidRDefault="00F162F6" w:rsidP="00F162F6">
      <w:r>
        <w:t>4.  A contact number for the venue:  ______________________________________________________________________________</w:t>
      </w:r>
    </w:p>
    <w:p w:rsidR="00F162F6" w:rsidRDefault="00F162F6"/>
    <w:p w:rsidR="001D7068" w:rsidRDefault="001D7068"/>
    <w:p w:rsidR="00D93B13" w:rsidRDefault="00F162F6" w:rsidP="00D93B13">
      <w:r>
        <w:t>5</w:t>
      </w:r>
      <w:r w:rsidR="005F3168">
        <w:t xml:space="preserve">.   </w:t>
      </w:r>
      <w:r w:rsidR="00D93B13">
        <w:t>Description, name and date of the specified event for which the resale of tickets is prohibited:</w:t>
      </w:r>
    </w:p>
    <w:p w:rsidR="005F3168" w:rsidRDefault="005F31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168" w:rsidRDefault="005F3168"/>
    <w:p w:rsidR="00D93B13" w:rsidRDefault="00F162F6" w:rsidP="00D93B13">
      <w:r>
        <w:t>6</w:t>
      </w:r>
      <w:r w:rsidR="005F3168">
        <w:t xml:space="preserve">.  </w:t>
      </w:r>
      <w:r w:rsidR="00B83150">
        <w:t xml:space="preserve">The prohibition of the online resale of tickets for the above specified event is valid thirty (30) days after the Notice is posted on </w:t>
      </w:r>
      <w:r w:rsidR="001D7068">
        <w:t>t</w:t>
      </w:r>
      <w:r w:rsidR="00B83150">
        <w:t>he venue’s website.</w:t>
      </w:r>
      <w:r w:rsidR="00D93B13">
        <w:t xml:space="preserve"> </w:t>
      </w:r>
      <w:r w:rsidR="00D93B13" w:rsidRPr="00967735">
        <w:t>The primary ticket seller for the event must also post the notice conspicuously on its Web site.</w:t>
      </w:r>
    </w:p>
    <w:p w:rsidR="005F3168" w:rsidRDefault="005F3168"/>
    <w:p w:rsidR="005F3168" w:rsidRDefault="00F162F6">
      <w:r>
        <w:t>7</w:t>
      </w:r>
      <w:r w:rsidR="005F3168">
        <w:t xml:space="preserve">.  </w:t>
      </w:r>
      <w:r w:rsidR="00B83150">
        <w:t>The prohibition expires on December 31</w:t>
      </w:r>
      <w:r w:rsidR="00B83150" w:rsidRPr="00B83150">
        <w:rPr>
          <w:vertAlign w:val="superscript"/>
        </w:rPr>
        <w:t>st</w:t>
      </w:r>
      <w:r w:rsidR="00B83150">
        <w:t xml:space="preserve"> of each year unless renewed with the Secretary of State.</w:t>
      </w:r>
    </w:p>
    <w:p w:rsidR="005F3168" w:rsidRDefault="005F3168"/>
    <w:p w:rsidR="005F3168" w:rsidRDefault="005F3168"/>
    <w:p w:rsidR="005F3168" w:rsidRDefault="005F3168"/>
    <w:p w:rsidR="005F3168" w:rsidRDefault="005F3168">
      <w:r>
        <w:t>This the _______ day of _________________</w:t>
      </w:r>
      <w:proofErr w:type="gramStart"/>
      <w:r>
        <w:t>_ ,</w:t>
      </w:r>
      <w:proofErr w:type="gramEnd"/>
      <w:r>
        <w:t xml:space="preserve"> 20 ____</w:t>
      </w:r>
    </w:p>
    <w:p w:rsidR="005F3168" w:rsidRDefault="005F3168"/>
    <w:p w:rsidR="00CF30FE" w:rsidRDefault="00CF30FE"/>
    <w:p w:rsidR="00CF30FE" w:rsidRDefault="00CF30FE"/>
    <w:p w:rsidR="005F3168" w:rsidRDefault="005F3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150">
        <w:t xml:space="preserve">     </w:t>
      </w:r>
      <w:r>
        <w:t>____________________________________</w:t>
      </w:r>
    </w:p>
    <w:p w:rsidR="005F3168" w:rsidRDefault="005F3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83150">
        <w:t xml:space="preserve">             </w:t>
      </w:r>
      <w:r>
        <w:t xml:space="preserve"> Name of </w:t>
      </w:r>
      <w:r w:rsidR="00B83150">
        <w:t>Entity</w:t>
      </w:r>
      <w:r w:rsidR="00D93B13">
        <w:t>/Venue</w:t>
      </w:r>
      <w:r w:rsidR="00B83150">
        <w:t xml:space="preserve"> Filing</w:t>
      </w:r>
    </w:p>
    <w:p w:rsidR="005F3168" w:rsidRDefault="005F3168"/>
    <w:p w:rsidR="005F3168" w:rsidRDefault="005F3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150">
        <w:t xml:space="preserve">By: </w:t>
      </w:r>
      <w:r>
        <w:t>____________________________________</w:t>
      </w:r>
    </w:p>
    <w:p w:rsidR="005F3168" w:rsidRDefault="005F3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B83150">
        <w:t>/Title</w:t>
      </w:r>
    </w:p>
    <w:p w:rsidR="005F3168" w:rsidRDefault="005F3168"/>
    <w:p w:rsidR="005F3168" w:rsidRDefault="005F3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150">
        <w:t xml:space="preserve">       </w:t>
      </w:r>
      <w:r>
        <w:t>____________________________________</w:t>
      </w:r>
    </w:p>
    <w:p w:rsidR="005F3168" w:rsidRDefault="005F3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83150">
        <w:t xml:space="preserve">       </w:t>
      </w:r>
      <w:r>
        <w:t xml:space="preserve">  Type or Print Name and Title</w:t>
      </w:r>
    </w:p>
    <w:p w:rsidR="005F3168" w:rsidRDefault="005F3168"/>
    <w:p w:rsidR="005F3168" w:rsidRDefault="005F3168"/>
    <w:p w:rsidR="005F3168" w:rsidRDefault="005F3168"/>
    <w:p w:rsidR="005F3168" w:rsidRDefault="005F3168"/>
    <w:p w:rsidR="005F3168" w:rsidRDefault="005F3168">
      <w:pPr>
        <w:rPr>
          <w:sz w:val="18"/>
          <w:szCs w:val="18"/>
        </w:rPr>
      </w:pPr>
      <w:r>
        <w:rPr>
          <w:sz w:val="18"/>
          <w:szCs w:val="18"/>
        </w:rPr>
        <w:t>Notes:</w:t>
      </w:r>
    </w:p>
    <w:p w:rsidR="005F3168" w:rsidRDefault="005F3168">
      <w:pPr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Filing fee is $</w:t>
      </w:r>
      <w:r w:rsidR="00EE0DFF">
        <w:rPr>
          <w:b/>
          <w:bCs/>
          <w:sz w:val="18"/>
          <w:szCs w:val="18"/>
        </w:rPr>
        <w:t>25</w:t>
      </w:r>
      <w:r>
        <w:rPr>
          <w:b/>
          <w:bCs/>
          <w:sz w:val="18"/>
          <w:szCs w:val="18"/>
        </w:rPr>
        <w:t>.  This document must be filed with the Secretary of State.</w:t>
      </w:r>
    </w:p>
    <w:p w:rsidR="00D93B13" w:rsidRDefault="00D93B13">
      <w:pPr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Provide a self addressed stamped envelope for return copy of filed Renewal Notice.</w:t>
      </w:r>
    </w:p>
    <w:p w:rsidR="00F162F6" w:rsidRPr="00C94CC5" w:rsidRDefault="00F162F6" w:rsidP="00F162F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18"/>
          <w:szCs w:val="18"/>
        </w:rPr>
        <w:br w:type="page"/>
      </w:r>
      <w:r w:rsidRPr="00C94CC5">
        <w:rPr>
          <w:b/>
          <w:bCs/>
          <w:iCs/>
          <w:sz w:val="28"/>
          <w:szCs w:val="28"/>
        </w:rPr>
        <w:lastRenderedPageBreak/>
        <w:t>Instructions for filing</w:t>
      </w:r>
    </w:p>
    <w:p w:rsidR="00F162F6" w:rsidRPr="00C94CC5" w:rsidRDefault="00F162F6" w:rsidP="00F162F6">
      <w:pPr>
        <w:jc w:val="center"/>
        <w:rPr>
          <w:b/>
          <w:bCs/>
          <w:iCs/>
          <w:sz w:val="28"/>
          <w:szCs w:val="28"/>
        </w:rPr>
      </w:pPr>
      <w:r w:rsidRPr="00C94CC5">
        <w:rPr>
          <w:b/>
          <w:bCs/>
          <w:iCs/>
          <w:sz w:val="28"/>
          <w:szCs w:val="28"/>
        </w:rPr>
        <w:t>Renewal Notice of Prohibition of Online Resale of Admission Tickets</w:t>
      </w:r>
    </w:p>
    <w:p w:rsidR="00F162F6" w:rsidRPr="00C94CC5" w:rsidRDefault="00F162F6" w:rsidP="00F162F6">
      <w:pPr>
        <w:jc w:val="center"/>
        <w:rPr>
          <w:bCs/>
          <w:iCs/>
          <w:sz w:val="28"/>
          <w:szCs w:val="28"/>
        </w:rPr>
      </w:pPr>
    </w:p>
    <w:p w:rsidR="00F162F6" w:rsidRPr="00C94CC5" w:rsidRDefault="00F162F6" w:rsidP="00F162F6">
      <w:pPr>
        <w:rPr>
          <w:bCs/>
          <w:iCs/>
          <w:sz w:val="28"/>
          <w:szCs w:val="28"/>
        </w:rPr>
      </w:pPr>
      <w:r w:rsidRPr="00C94CC5">
        <w:rPr>
          <w:bCs/>
          <w:iCs/>
          <w:sz w:val="28"/>
          <w:szCs w:val="28"/>
        </w:rPr>
        <w:t>State law prohibits the resale of student tickets to athletic events issued by institutions of higher education in North Carolina.</w:t>
      </w:r>
    </w:p>
    <w:p w:rsidR="00F162F6" w:rsidRPr="00C94CC5" w:rsidRDefault="00F162F6" w:rsidP="00F162F6">
      <w:pPr>
        <w:rPr>
          <w:bCs/>
          <w:iCs/>
          <w:sz w:val="28"/>
          <w:szCs w:val="28"/>
        </w:rPr>
      </w:pPr>
    </w:p>
    <w:p w:rsidR="00F162F6" w:rsidRPr="00C94CC5" w:rsidRDefault="00F162F6" w:rsidP="00F162F6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C94CC5">
        <w:rPr>
          <w:bCs/>
          <w:iCs/>
          <w:sz w:val="28"/>
          <w:szCs w:val="28"/>
        </w:rPr>
        <w:t>Venue/Entity:  Please indicate the name of the venue and/or entity.  If a venue is not itself an entity established by law, the corporation, governmental unit or other entity may file this form on its behalf.</w:t>
      </w:r>
    </w:p>
    <w:p w:rsidR="00F162F6" w:rsidRPr="00C94CC5" w:rsidRDefault="00F162F6" w:rsidP="00F162F6">
      <w:pPr>
        <w:ind w:left="360"/>
        <w:rPr>
          <w:bCs/>
          <w:iCs/>
          <w:sz w:val="28"/>
          <w:szCs w:val="28"/>
        </w:rPr>
      </w:pPr>
    </w:p>
    <w:p w:rsidR="00F162F6" w:rsidRPr="00C94CC5" w:rsidRDefault="00F162F6" w:rsidP="00F162F6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C94CC5">
        <w:rPr>
          <w:bCs/>
          <w:iCs/>
          <w:sz w:val="28"/>
          <w:szCs w:val="28"/>
        </w:rPr>
        <w:t>Indicate the Venue document ID# located in the top right corner of the certified copy of the original Notice.</w:t>
      </w:r>
    </w:p>
    <w:p w:rsidR="00F162F6" w:rsidRPr="00C94CC5" w:rsidRDefault="00F162F6" w:rsidP="00F162F6">
      <w:pPr>
        <w:ind w:left="360"/>
        <w:rPr>
          <w:bCs/>
          <w:iCs/>
          <w:sz w:val="28"/>
          <w:szCs w:val="28"/>
        </w:rPr>
      </w:pPr>
    </w:p>
    <w:p w:rsidR="00F162F6" w:rsidRPr="00C94CC5" w:rsidRDefault="00F162F6" w:rsidP="00F162F6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C94CC5">
        <w:rPr>
          <w:bCs/>
          <w:iCs/>
          <w:sz w:val="28"/>
          <w:szCs w:val="28"/>
        </w:rPr>
        <w:t>Please provide an address where the specific event is to take place.</w:t>
      </w:r>
    </w:p>
    <w:p w:rsidR="00F162F6" w:rsidRPr="00C94CC5" w:rsidRDefault="00F162F6" w:rsidP="00F162F6">
      <w:pPr>
        <w:rPr>
          <w:bCs/>
          <w:iCs/>
          <w:sz w:val="28"/>
          <w:szCs w:val="28"/>
        </w:rPr>
      </w:pPr>
    </w:p>
    <w:p w:rsidR="00F162F6" w:rsidRPr="00C94CC5" w:rsidRDefault="00F162F6" w:rsidP="00F162F6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C94CC5">
        <w:rPr>
          <w:bCs/>
          <w:iCs/>
          <w:sz w:val="28"/>
          <w:szCs w:val="28"/>
        </w:rPr>
        <w:t>Please provide a contact number for the venue should the Secretary of State’s Office have a question regarding the filing.</w:t>
      </w:r>
    </w:p>
    <w:p w:rsidR="00F162F6" w:rsidRPr="00C94CC5" w:rsidRDefault="00F162F6" w:rsidP="00F162F6">
      <w:pPr>
        <w:rPr>
          <w:bCs/>
          <w:iCs/>
          <w:sz w:val="28"/>
          <w:szCs w:val="28"/>
        </w:rPr>
      </w:pPr>
    </w:p>
    <w:p w:rsidR="00F162F6" w:rsidRPr="00C94CC5" w:rsidRDefault="00F162F6" w:rsidP="00F162F6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C94CC5">
        <w:rPr>
          <w:bCs/>
          <w:iCs/>
          <w:sz w:val="28"/>
          <w:szCs w:val="28"/>
        </w:rPr>
        <w:t>Please indicate a description of the event including the name of the event and date(s).</w:t>
      </w:r>
    </w:p>
    <w:p w:rsidR="00F162F6" w:rsidRPr="00C94CC5" w:rsidRDefault="00F162F6" w:rsidP="00F162F6">
      <w:pPr>
        <w:rPr>
          <w:bCs/>
          <w:iCs/>
          <w:sz w:val="28"/>
          <w:szCs w:val="28"/>
        </w:rPr>
      </w:pPr>
    </w:p>
    <w:p w:rsidR="00F162F6" w:rsidRPr="00C94CC5" w:rsidRDefault="00F162F6" w:rsidP="00F162F6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C94CC5">
        <w:rPr>
          <w:bCs/>
          <w:iCs/>
          <w:sz w:val="28"/>
          <w:szCs w:val="28"/>
        </w:rPr>
        <w:t>Signature Area: Indicate the name of the venue and/or entity filing the Notice.  Type or print the name and title of the person signing on behalf of the entity/venue and have that person sign and indicate his/her title.</w:t>
      </w:r>
    </w:p>
    <w:p w:rsidR="00F162F6" w:rsidRPr="00C94CC5" w:rsidRDefault="00F162F6" w:rsidP="00F162F6">
      <w:pPr>
        <w:rPr>
          <w:bCs/>
          <w:iCs/>
          <w:sz w:val="28"/>
          <w:szCs w:val="28"/>
        </w:rPr>
      </w:pPr>
    </w:p>
    <w:p w:rsidR="00F162F6" w:rsidRPr="00C94CC5" w:rsidRDefault="00F162F6" w:rsidP="00F162F6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C94CC5">
        <w:rPr>
          <w:bCs/>
          <w:iCs/>
          <w:sz w:val="28"/>
          <w:szCs w:val="28"/>
        </w:rPr>
        <w:t>The filing fee is $125 payable to “NC Secretary of State”.</w:t>
      </w:r>
    </w:p>
    <w:p w:rsidR="00F162F6" w:rsidRPr="00C94CC5" w:rsidRDefault="00F162F6" w:rsidP="00F162F6">
      <w:pPr>
        <w:rPr>
          <w:bCs/>
          <w:iCs/>
          <w:sz w:val="28"/>
          <w:szCs w:val="28"/>
        </w:rPr>
      </w:pPr>
    </w:p>
    <w:p w:rsidR="00F162F6" w:rsidRPr="00C94CC5" w:rsidRDefault="00F162F6" w:rsidP="00F162F6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C94CC5">
        <w:rPr>
          <w:bCs/>
          <w:iCs/>
          <w:sz w:val="28"/>
          <w:szCs w:val="28"/>
        </w:rPr>
        <w:t xml:space="preserve">Please include a self addressed stamped envelope for a certified copy of the filed document. The filed document will include </w:t>
      </w:r>
      <w:proofErr w:type="gramStart"/>
      <w:r w:rsidRPr="00C94CC5">
        <w:rPr>
          <w:bCs/>
          <w:iCs/>
          <w:sz w:val="28"/>
          <w:szCs w:val="28"/>
        </w:rPr>
        <w:t>a venue document ID#</w:t>
      </w:r>
      <w:proofErr w:type="gramEnd"/>
      <w:r w:rsidRPr="00C94CC5">
        <w:rPr>
          <w:bCs/>
          <w:iCs/>
          <w:sz w:val="28"/>
          <w:szCs w:val="28"/>
        </w:rPr>
        <w:t xml:space="preserve"> for filing future renewal.</w:t>
      </w:r>
    </w:p>
    <w:p w:rsidR="00F162F6" w:rsidRPr="00C94CC5" w:rsidRDefault="00F162F6" w:rsidP="00F162F6">
      <w:pPr>
        <w:rPr>
          <w:bCs/>
          <w:iCs/>
          <w:sz w:val="28"/>
          <w:szCs w:val="28"/>
        </w:rPr>
      </w:pPr>
      <w:bookmarkStart w:id="0" w:name="OLE_LINK1"/>
      <w:bookmarkStart w:id="1" w:name="OLE_LINK2"/>
    </w:p>
    <w:p w:rsidR="00F162F6" w:rsidRPr="00C94CC5" w:rsidRDefault="00F162F6" w:rsidP="00F162F6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C94CC5">
        <w:rPr>
          <w:bCs/>
          <w:iCs/>
          <w:sz w:val="28"/>
          <w:szCs w:val="28"/>
        </w:rPr>
        <w:t xml:space="preserve">Mail to: NC Secretary of State, </w:t>
      </w:r>
      <w:r w:rsidR="00C94CC5">
        <w:rPr>
          <w:bCs/>
          <w:iCs/>
          <w:sz w:val="28"/>
          <w:szCs w:val="28"/>
        </w:rPr>
        <w:t xml:space="preserve">Business Registration </w:t>
      </w:r>
      <w:r w:rsidRPr="00C94CC5">
        <w:rPr>
          <w:bCs/>
          <w:iCs/>
          <w:sz w:val="28"/>
          <w:szCs w:val="28"/>
        </w:rPr>
        <w:t>Division, PO Box 29622, Raleigh, NC 27626-0622.</w:t>
      </w:r>
    </w:p>
    <w:bookmarkEnd w:id="0"/>
    <w:bookmarkEnd w:id="1"/>
    <w:p w:rsidR="00EE0DFF" w:rsidRPr="00C94CC5" w:rsidRDefault="00EE0DFF" w:rsidP="00EE0DFF">
      <w:pPr>
        <w:rPr>
          <w:bCs/>
          <w:sz w:val="18"/>
          <w:szCs w:val="18"/>
        </w:rPr>
      </w:pPr>
    </w:p>
    <w:sectPr w:rsidR="00EE0DFF" w:rsidRPr="00C94CC5" w:rsidSect="008A45B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9D" w:rsidRDefault="00C53F9D">
      <w:r>
        <w:separator/>
      </w:r>
    </w:p>
  </w:endnote>
  <w:endnote w:type="continuationSeparator" w:id="0">
    <w:p w:rsidR="00C53F9D" w:rsidRDefault="00C5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68" w:rsidRDefault="00C94CC5">
    <w:pPr>
      <w:rPr>
        <w:sz w:val="18"/>
        <w:szCs w:val="18"/>
      </w:rPr>
    </w:pPr>
    <w:r>
      <w:rPr>
        <w:sz w:val="18"/>
        <w:szCs w:val="18"/>
      </w:rPr>
      <w:t xml:space="preserve">BUSINESS REGISTRATION </w:t>
    </w:r>
    <w:r w:rsidR="005F3168">
      <w:rPr>
        <w:sz w:val="18"/>
        <w:szCs w:val="18"/>
      </w:rPr>
      <w:t>DIVISION</w:t>
    </w:r>
    <w:r w:rsidR="005F3168">
      <w:rPr>
        <w:sz w:val="18"/>
        <w:szCs w:val="18"/>
      </w:rPr>
      <w:tab/>
    </w:r>
    <w:r w:rsidR="005F3168">
      <w:rPr>
        <w:sz w:val="18"/>
        <w:szCs w:val="18"/>
      </w:rPr>
      <w:tab/>
      <w:t xml:space="preserve">     </w:t>
    </w:r>
    <w:r>
      <w:rPr>
        <w:sz w:val="18"/>
        <w:szCs w:val="18"/>
      </w:rPr>
      <w:t xml:space="preserve">     </w:t>
    </w:r>
    <w:r w:rsidR="005F3168">
      <w:rPr>
        <w:sz w:val="18"/>
        <w:szCs w:val="18"/>
      </w:rPr>
      <w:t xml:space="preserve"> P.O. BOX 29622</w:t>
    </w:r>
    <w:r w:rsidR="005F3168">
      <w:rPr>
        <w:sz w:val="18"/>
        <w:szCs w:val="18"/>
      </w:rPr>
      <w:tab/>
    </w:r>
    <w:r w:rsidR="005F3168">
      <w:rPr>
        <w:sz w:val="18"/>
        <w:szCs w:val="18"/>
      </w:rPr>
      <w:tab/>
      <w:t xml:space="preserve">                </w:t>
    </w:r>
    <w:r>
      <w:rPr>
        <w:sz w:val="18"/>
        <w:szCs w:val="18"/>
      </w:rPr>
      <w:t xml:space="preserve">                 </w:t>
    </w:r>
    <w:r w:rsidR="005F3168">
      <w:rPr>
        <w:sz w:val="18"/>
        <w:szCs w:val="18"/>
      </w:rPr>
      <w:t>RALEIGH, NC  27626-0622</w:t>
    </w:r>
  </w:p>
  <w:p w:rsidR="005F3168" w:rsidRDefault="005F3168">
    <w:pPr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(Revised </w:t>
    </w:r>
    <w:r w:rsidR="00C94CC5">
      <w:rPr>
        <w:i/>
        <w:iCs/>
        <w:sz w:val="18"/>
        <w:szCs w:val="18"/>
      </w:rPr>
      <w:t>August</w:t>
    </w:r>
    <w:r w:rsidR="001D1300">
      <w:rPr>
        <w:i/>
        <w:iCs/>
        <w:sz w:val="18"/>
        <w:szCs w:val="18"/>
      </w:rPr>
      <w:t xml:space="preserve"> 20</w:t>
    </w:r>
    <w:r w:rsidR="00C94CC5">
      <w:rPr>
        <w:i/>
        <w:iCs/>
        <w:sz w:val="18"/>
        <w:szCs w:val="18"/>
      </w:rPr>
      <w:t>17</w:t>
    </w:r>
    <w:r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</w:t>
    </w:r>
    <w:r w:rsidR="00C94CC5">
      <w:rPr>
        <w:i/>
        <w:iCs/>
        <w:sz w:val="18"/>
        <w:szCs w:val="18"/>
      </w:rPr>
      <w:t xml:space="preserve">                                </w:t>
    </w:r>
    <w:r>
      <w:rPr>
        <w:i/>
        <w:iCs/>
        <w:sz w:val="18"/>
        <w:szCs w:val="18"/>
      </w:rPr>
      <w:t xml:space="preserve">(Form </w:t>
    </w:r>
    <w:r w:rsidR="001D1300">
      <w:rPr>
        <w:i/>
        <w:iCs/>
        <w:sz w:val="18"/>
        <w:szCs w:val="18"/>
      </w:rPr>
      <w:t>V-02</w:t>
    </w:r>
    <w:r>
      <w:rPr>
        <w:i/>
        <w:iCs/>
        <w:sz w:val="18"/>
        <w:szCs w:val="18"/>
      </w:rPr>
      <w:t>)</w:t>
    </w:r>
  </w:p>
  <w:p w:rsidR="005F3168" w:rsidRDefault="005F3168">
    <w:pPr>
      <w:rPr>
        <w:sz w:val="18"/>
        <w:szCs w:val="18"/>
      </w:rPr>
    </w:pPr>
  </w:p>
  <w:p w:rsidR="005F3168" w:rsidRDefault="005F3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9D" w:rsidRDefault="00C53F9D">
      <w:r>
        <w:separator/>
      </w:r>
    </w:p>
  </w:footnote>
  <w:footnote w:type="continuationSeparator" w:id="0">
    <w:p w:rsidR="00C53F9D" w:rsidRDefault="00C53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20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4BE6414"/>
    <w:multiLevelType w:val="hybridMultilevel"/>
    <w:tmpl w:val="F626B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551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60"/>
    <w:rsid w:val="00031060"/>
    <w:rsid w:val="001C4983"/>
    <w:rsid w:val="001D1300"/>
    <w:rsid w:val="001D7068"/>
    <w:rsid w:val="0020110C"/>
    <w:rsid w:val="004F09CB"/>
    <w:rsid w:val="005B2D99"/>
    <w:rsid w:val="005F3168"/>
    <w:rsid w:val="008A45B0"/>
    <w:rsid w:val="00967735"/>
    <w:rsid w:val="00974FEA"/>
    <w:rsid w:val="00A74E44"/>
    <w:rsid w:val="00B60317"/>
    <w:rsid w:val="00B83150"/>
    <w:rsid w:val="00B964BE"/>
    <w:rsid w:val="00BE2FDF"/>
    <w:rsid w:val="00C53F9D"/>
    <w:rsid w:val="00C94CC5"/>
    <w:rsid w:val="00C9714C"/>
    <w:rsid w:val="00CB4D9F"/>
    <w:rsid w:val="00CF30FE"/>
    <w:rsid w:val="00CF3E5F"/>
    <w:rsid w:val="00D93B13"/>
    <w:rsid w:val="00E22AD6"/>
    <w:rsid w:val="00EE0DFF"/>
    <w:rsid w:val="00F162F6"/>
    <w:rsid w:val="00F21981"/>
    <w:rsid w:val="00F50B52"/>
    <w:rsid w:val="00F8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0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A45B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A45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A4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5B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A4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5B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A45B0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45B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F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30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5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F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3266</Characters>
  <Application>Microsoft Office Word</Application>
  <DocSecurity>0</DocSecurity>
  <Lines>90</Lines>
  <Paragraphs>43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creator>Valued Gateway Customer</dc:creator>
  <cp:lastModifiedBy>Cheri L Myers</cp:lastModifiedBy>
  <cp:revision>2</cp:revision>
  <cp:lastPrinted>2008-07-31T11:08:00Z</cp:lastPrinted>
  <dcterms:created xsi:type="dcterms:W3CDTF">2017-08-21T18:32:00Z</dcterms:created>
  <dcterms:modified xsi:type="dcterms:W3CDTF">2017-08-21T18:32:00Z</dcterms:modified>
</cp:coreProperties>
</file>