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60" w:rsidRDefault="00BF7360" w:rsidP="00BF7360">
      <w:pPr>
        <w:jc w:val="center"/>
        <w:rPr>
          <w:rFonts w:ascii="Arial" w:hAnsi="Arial" w:cs="Arial"/>
          <w:b/>
          <w:szCs w:val="28"/>
        </w:rPr>
      </w:pPr>
      <w:r>
        <w:rPr>
          <w:rFonts w:ascii="Arial" w:hAnsi="Arial" w:cs="Arial"/>
          <w:b/>
          <w:szCs w:val="28"/>
        </w:rPr>
        <w:t>North Carolina Department of the Secretary of State</w:t>
      </w:r>
    </w:p>
    <w:p w:rsidR="00BF7360" w:rsidRDefault="00BF7360" w:rsidP="00BF7360">
      <w:pPr>
        <w:jc w:val="center"/>
        <w:rPr>
          <w:rFonts w:ascii="Arial" w:hAnsi="Arial" w:cs="Arial"/>
          <w:b/>
          <w:szCs w:val="28"/>
        </w:rPr>
      </w:pPr>
      <w:r>
        <w:rPr>
          <w:rFonts w:ascii="Arial" w:hAnsi="Arial" w:cs="Arial"/>
          <w:b/>
          <w:szCs w:val="28"/>
        </w:rPr>
        <w:t>Charitable Solicitation Licensing Division</w:t>
      </w:r>
    </w:p>
    <w:p w:rsidR="00BF7360" w:rsidRDefault="00BF7360" w:rsidP="00BF7360">
      <w:pPr>
        <w:jc w:val="center"/>
        <w:rPr>
          <w:rFonts w:ascii="Arial" w:hAnsi="Arial" w:cs="Arial"/>
          <w:b/>
          <w:szCs w:val="28"/>
        </w:rPr>
      </w:pPr>
    </w:p>
    <w:p w:rsidR="00BF7360" w:rsidRDefault="00BF7360" w:rsidP="00BF7360">
      <w:pPr>
        <w:tabs>
          <w:tab w:val="center" w:pos="4320"/>
        </w:tabs>
        <w:rPr>
          <w:rFonts w:ascii="Arial" w:hAnsi="Arial" w:cs="Arial"/>
          <w:b/>
          <w:szCs w:val="28"/>
        </w:rPr>
      </w:pPr>
      <w:r>
        <w:rPr>
          <w:rFonts w:ascii="Arial" w:hAnsi="Arial" w:cs="Arial"/>
          <w:b/>
          <w:szCs w:val="28"/>
        </w:rPr>
        <w:tab/>
        <w:t>Complaint Filing Instructions</w:t>
      </w:r>
    </w:p>
    <w:p w:rsidR="00BF7360" w:rsidRDefault="00BF7360" w:rsidP="00BF7360">
      <w:pPr>
        <w:rPr>
          <w:b/>
          <w:bCs/>
          <w:color w:val="000000"/>
        </w:rPr>
      </w:pPr>
    </w:p>
    <w:p w:rsidR="00BF7360" w:rsidRDefault="00BF7360" w:rsidP="00BF7360">
      <w:pPr>
        <w:rPr>
          <w:rFonts w:ascii="Arial" w:hAnsi="Arial" w:cs="Arial"/>
          <w:sz w:val="18"/>
        </w:rPr>
      </w:pPr>
      <w:r>
        <w:rPr>
          <w:rFonts w:ascii="Arial" w:hAnsi="Arial" w:cs="Arial"/>
          <w:sz w:val="18"/>
        </w:rPr>
        <w:t xml:space="preserve">The mission of the North Carolina Department of Secretary of State is to serve and protect citizens, the business community and governmental agencies by facilitating business activities, by providing accurate and timely information and by preserving documents and records.  </w:t>
      </w:r>
    </w:p>
    <w:p w:rsidR="00BF7360" w:rsidRDefault="00BF7360" w:rsidP="00BF7360">
      <w:pPr>
        <w:rPr>
          <w:sz w:val="18"/>
        </w:rPr>
      </w:pPr>
    </w:p>
    <w:p w:rsidR="00BF7360" w:rsidRDefault="00BF7360" w:rsidP="00BF7360">
      <w:pPr>
        <w:spacing w:after="144"/>
        <w:rPr>
          <w:rFonts w:ascii="Verdana" w:hAnsi="Verdana" w:cs="Tahoma"/>
          <w:color w:val="11066C"/>
          <w:sz w:val="18"/>
        </w:rPr>
      </w:pPr>
      <w:r>
        <w:rPr>
          <w:rFonts w:ascii="Arial" w:hAnsi="Arial" w:cs="Arial"/>
          <w:color w:val="000000"/>
          <w:sz w:val="18"/>
        </w:rPr>
        <w:t>The Charitable Solicitation Licensing Division (CSL) enforces violations of charitable solicitation laws found in Chapter 131F of the North Carolina General Statutes. In performing this duty, CSL may act on complaints received from the public and also possesses authority to investigate potential violations on its own initiative. The Division shares enforcement authority under Chapter 131F with the North Carolina Attorney General's Office which possesses separate and independent authority to investigate violations of Chapter 131F.</w:t>
      </w:r>
      <w:r>
        <w:rPr>
          <w:rFonts w:ascii="Verdana" w:hAnsi="Verdana" w:cs="Tahoma"/>
          <w:color w:val="11066C"/>
          <w:sz w:val="18"/>
        </w:rPr>
        <w:t xml:space="preserve"> </w:t>
      </w:r>
    </w:p>
    <w:p w:rsidR="00BF7360" w:rsidRDefault="00BF7360" w:rsidP="00BF7360">
      <w:pPr>
        <w:rPr>
          <w:rFonts w:ascii="Arial" w:hAnsi="Arial" w:cs="Arial"/>
          <w:b/>
          <w:sz w:val="18"/>
          <w:u w:val="single"/>
        </w:rPr>
      </w:pPr>
      <w:r>
        <w:rPr>
          <w:rFonts w:ascii="Arial" w:hAnsi="Arial" w:cs="Arial"/>
          <w:b/>
          <w:sz w:val="18"/>
          <w:u w:val="single"/>
        </w:rPr>
        <w:t>CSL performs three explicit statutory duties:</w:t>
      </w:r>
    </w:p>
    <w:p w:rsidR="00BF7360" w:rsidRDefault="00BF7360" w:rsidP="00BF7360">
      <w:pPr>
        <w:rPr>
          <w:rFonts w:ascii="Arial" w:hAnsi="Arial" w:cs="Arial"/>
          <w:sz w:val="18"/>
          <w:szCs w:val="22"/>
          <w:u w:val="single"/>
        </w:rPr>
      </w:pPr>
    </w:p>
    <w:p w:rsidR="00BF7360" w:rsidRDefault="00BF7360" w:rsidP="00BF7360">
      <w:pPr>
        <w:rPr>
          <w:rFonts w:ascii="Arial" w:hAnsi="Arial" w:cs="Arial"/>
          <w:sz w:val="18"/>
          <w:szCs w:val="22"/>
        </w:rPr>
      </w:pPr>
      <w:proofErr w:type="gramStart"/>
      <w:r>
        <w:rPr>
          <w:rFonts w:ascii="Arial" w:hAnsi="Arial" w:cs="Arial"/>
          <w:sz w:val="18"/>
          <w:szCs w:val="22"/>
        </w:rPr>
        <w:t>•  We</w:t>
      </w:r>
      <w:proofErr w:type="gramEnd"/>
      <w:r>
        <w:rPr>
          <w:rFonts w:ascii="Arial" w:hAnsi="Arial" w:cs="Arial"/>
          <w:sz w:val="18"/>
          <w:szCs w:val="22"/>
        </w:rPr>
        <w:t xml:space="preserve"> license certain organization and persons that solicit North Carolina residents for charitable contributions;</w:t>
      </w:r>
    </w:p>
    <w:p w:rsidR="00BF7360" w:rsidRDefault="00BF7360" w:rsidP="00BF7360">
      <w:pPr>
        <w:rPr>
          <w:rFonts w:ascii="Arial" w:hAnsi="Arial" w:cs="Arial"/>
          <w:sz w:val="18"/>
          <w:szCs w:val="22"/>
        </w:rPr>
      </w:pPr>
      <w:proofErr w:type="gramStart"/>
      <w:r>
        <w:rPr>
          <w:rFonts w:ascii="Arial" w:hAnsi="Arial" w:cs="Arial"/>
          <w:sz w:val="18"/>
          <w:szCs w:val="22"/>
        </w:rPr>
        <w:t>•  We</w:t>
      </w:r>
      <w:proofErr w:type="gramEnd"/>
      <w:r>
        <w:rPr>
          <w:rFonts w:ascii="Arial" w:hAnsi="Arial" w:cs="Arial"/>
          <w:sz w:val="18"/>
          <w:szCs w:val="22"/>
        </w:rPr>
        <w:t xml:space="preserve"> investigate violations of the Charitable Solicitations Act, N.C.G.S. Chapter 131F;</w:t>
      </w:r>
    </w:p>
    <w:p w:rsidR="00BF7360" w:rsidRDefault="00BF7360" w:rsidP="00BF7360">
      <w:pPr>
        <w:pStyle w:val="BodyText"/>
        <w:rPr>
          <w:sz w:val="18"/>
        </w:rPr>
      </w:pPr>
      <w:proofErr w:type="gramStart"/>
      <w:r>
        <w:rPr>
          <w:sz w:val="18"/>
        </w:rPr>
        <w:t>•  We</w:t>
      </w:r>
      <w:proofErr w:type="gramEnd"/>
      <w:r>
        <w:rPr>
          <w:sz w:val="18"/>
        </w:rPr>
        <w:t xml:space="preserve"> provide information for consumer and public use concerning charitable solicitations, solicitation fraud, and   </w:t>
      </w:r>
    </w:p>
    <w:p w:rsidR="00BF7360" w:rsidRDefault="00BF7360" w:rsidP="00BF7360">
      <w:pPr>
        <w:pStyle w:val="BodyText"/>
        <w:rPr>
          <w:sz w:val="18"/>
        </w:rPr>
      </w:pPr>
      <w:r>
        <w:rPr>
          <w:sz w:val="18"/>
        </w:rPr>
        <w:t xml:space="preserve">   </w:t>
      </w:r>
      <w:proofErr w:type="gramStart"/>
      <w:r>
        <w:rPr>
          <w:sz w:val="18"/>
        </w:rPr>
        <w:t>related</w:t>
      </w:r>
      <w:proofErr w:type="gramEnd"/>
      <w:r>
        <w:rPr>
          <w:sz w:val="18"/>
        </w:rPr>
        <w:t xml:space="preserve"> consumer information.</w:t>
      </w:r>
    </w:p>
    <w:p w:rsidR="00BF7360" w:rsidRDefault="00BF7360" w:rsidP="00BF7360">
      <w:pPr>
        <w:rPr>
          <w:sz w:val="18"/>
        </w:rPr>
      </w:pPr>
    </w:p>
    <w:p w:rsidR="00BF7360" w:rsidRDefault="00BF7360" w:rsidP="00BF7360">
      <w:pPr>
        <w:rPr>
          <w:rFonts w:ascii="Arial" w:hAnsi="Arial" w:cs="Arial"/>
          <w:b/>
          <w:sz w:val="18"/>
          <w:u w:val="single"/>
        </w:rPr>
      </w:pPr>
      <w:r>
        <w:rPr>
          <w:rFonts w:ascii="Arial" w:hAnsi="Arial" w:cs="Arial"/>
          <w:b/>
          <w:sz w:val="18"/>
          <w:u w:val="single"/>
        </w:rPr>
        <w:t xml:space="preserve">Charitable Solicitation Act </w:t>
      </w:r>
    </w:p>
    <w:p w:rsidR="00BF7360" w:rsidRDefault="00BF7360" w:rsidP="00BF7360">
      <w:pPr>
        <w:rPr>
          <w:rFonts w:ascii="Arial" w:hAnsi="Arial" w:cs="Arial"/>
          <w:sz w:val="18"/>
          <w:szCs w:val="22"/>
        </w:rPr>
      </w:pPr>
    </w:p>
    <w:p w:rsidR="00BF7360" w:rsidRDefault="00BF7360" w:rsidP="00BF7360">
      <w:pPr>
        <w:rPr>
          <w:rFonts w:ascii="Arial" w:hAnsi="Arial" w:cs="Arial"/>
          <w:sz w:val="18"/>
          <w:szCs w:val="22"/>
        </w:rPr>
      </w:pPr>
      <w:r>
        <w:rPr>
          <w:rFonts w:ascii="Arial" w:hAnsi="Arial" w:cs="Arial"/>
          <w:sz w:val="18"/>
          <w:szCs w:val="22"/>
        </w:rPr>
        <w:t xml:space="preserve">A copy of the Charitable Solicitation Act can be found on our website </w:t>
      </w:r>
      <w:hyperlink r:id="rId7" w:history="1">
        <w:r>
          <w:rPr>
            <w:rStyle w:val="Hyperlink"/>
            <w:rFonts w:ascii="Arial" w:hAnsi="Arial" w:cs="Arial"/>
            <w:sz w:val="18"/>
            <w:szCs w:val="22"/>
          </w:rPr>
          <w:t>www.sosnc.gov</w:t>
        </w:r>
      </w:hyperlink>
      <w:r>
        <w:rPr>
          <w:rFonts w:ascii="Arial" w:hAnsi="Arial" w:cs="Arial"/>
          <w:sz w:val="18"/>
          <w:szCs w:val="22"/>
        </w:rPr>
        <w:t xml:space="preserve">. Click on Charitable Solicitations and then on Downloads.  Scroll down until you see NC Solicitation Law and Rules. </w:t>
      </w:r>
    </w:p>
    <w:p w:rsidR="00BF7360" w:rsidRDefault="00BF7360" w:rsidP="00BF7360">
      <w:pPr>
        <w:rPr>
          <w:sz w:val="18"/>
        </w:rPr>
      </w:pPr>
    </w:p>
    <w:p w:rsidR="00BF7360" w:rsidRDefault="00BF7360" w:rsidP="00BF7360">
      <w:pPr>
        <w:rPr>
          <w:rFonts w:ascii="Arial" w:hAnsi="Arial" w:cs="Arial"/>
          <w:sz w:val="18"/>
          <w:szCs w:val="22"/>
        </w:rPr>
      </w:pPr>
      <w:r>
        <w:rPr>
          <w:rFonts w:ascii="Arial" w:hAnsi="Arial" w:cs="Arial"/>
          <w:sz w:val="18"/>
          <w:szCs w:val="22"/>
        </w:rPr>
        <w:t xml:space="preserve">To file a complaint please complete the attached form providing as much detail as possible.  The completed form may be sent to this office via e-mail at </w:t>
      </w:r>
      <w:hyperlink r:id="rId8" w:history="1">
        <w:r>
          <w:rPr>
            <w:rStyle w:val="Hyperlink"/>
            <w:rFonts w:ascii="Arial" w:hAnsi="Arial" w:cs="Arial"/>
            <w:sz w:val="18"/>
            <w:szCs w:val="22"/>
          </w:rPr>
          <w:t>csl@sosnc.gov</w:t>
        </w:r>
      </w:hyperlink>
      <w:r>
        <w:rPr>
          <w:rFonts w:ascii="Arial" w:hAnsi="Arial" w:cs="Arial"/>
          <w:sz w:val="18"/>
          <w:szCs w:val="22"/>
        </w:rPr>
        <w:t>, by fax to (919) 807-2220, or by mail to:</w:t>
      </w:r>
    </w:p>
    <w:p w:rsidR="00BF7360" w:rsidRDefault="00BF7360" w:rsidP="00BF7360">
      <w:pPr>
        <w:rPr>
          <w:rFonts w:ascii="Arial" w:hAnsi="Arial" w:cs="Arial"/>
          <w:sz w:val="18"/>
          <w:szCs w:val="22"/>
        </w:rPr>
      </w:pPr>
    </w:p>
    <w:p w:rsidR="00BF7360" w:rsidRDefault="00BF7360" w:rsidP="00BF7360">
      <w:pPr>
        <w:rPr>
          <w:rFonts w:ascii="Arial" w:hAnsi="Arial" w:cs="Arial"/>
          <w:sz w:val="18"/>
          <w:szCs w:val="22"/>
        </w:rPr>
      </w:pPr>
      <w:r>
        <w:rPr>
          <w:rFonts w:ascii="Arial" w:hAnsi="Arial" w:cs="Arial"/>
          <w:sz w:val="18"/>
          <w:szCs w:val="22"/>
        </w:rPr>
        <w:t>North Carolina Department of the Secretary of State</w:t>
      </w:r>
    </w:p>
    <w:p w:rsidR="00BF7360" w:rsidRDefault="00BF7360" w:rsidP="00BF7360">
      <w:pPr>
        <w:tabs>
          <w:tab w:val="left" w:pos="1875"/>
        </w:tabs>
        <w:rPr>
          <w:rFonts w:ascii="Arial" w:hAnsi="Arial" w:cs="Arial"/>
          <w:sz w:val="18"/>
          <w:szCs w:val="22"/>
        </w:rPr>
      </w:pPr>
      <w:r>
        <w:rPr>
          <w:rFonts w:ascii="Arial" w:hAnsi="Arial" w:cs="Arial"/>
          <w:sz w:val="18"/>
          <w:szCs w:val="22"/>
        </w:rPr>
        <w:t>Charitable Solicitations Licensing Division</w:t>
      </w:r>
    </w:p>
    <w:p w:rsidR="00BF7360" w:rsidRDefault="00BF7360" w:rsidP="00BF7360">
      <w:pPr>
        <w:tabs>
          <w:tab w:val="left" w:pos="1875"/>
        </w:tabs>
        <w:rPr>
          <w:rFonts w:ascii="Arial" w:hAnsi="Arial" w:cs="Arial"/>
          <w:sz w:val="18"/>
          <w:szCs w:val="22"/>
        </w:rPr>
      </w:pPr>
      <w:r>
        <w:rPr>
          <w:rFonts w:ascii="Arial" w:hAnsi="Arial" w:cs="Arial"/>
          <w:sz w:val="18"/>
          <w:szCs w:val="22"/>
        </w:rPr>
        <w:t>Jason Ricks, Investigator</w:t>
      </w:r>
    </w:p>
    <w:p w:rsidR="00BF7360" w:rsidRDefault="00BF7360" w:rsidP="00BF7360">
      <w:pPr>
        <w:tabs>
          <w:tab w:val="left" w:pos="1875"/>
        </w:tabs>
        <w:rPr>
          <w:rFonts w:ascii="Arial" w:hAnsi="Arial" w:cs="Arial"/>
          <w:sz w:val="18"/>
          <w:szCs w:val="22"/>
        </w:rPr>
      </w:pPr>
      <w:r>
        <w:rPr>
          <w:rFonts w:ascii="Arial" w:hAnsi="Arial" w:cs="Arial"/>
          <w:sz w:val="18"/>
          <w:szCs w:val="22"/>
        </w:rPr>
        <w:t>P.O. Box 29622</w:t>
      </w:r>
    </w:p>
    <w:p w:rsidR="00BF7360" w:rsidRDefault="00BF7360" w:rsidP="00BF7360">
      <w:pPr>
        <w:tabs>
          <w:tab w:val="left" w:pos="1875"/>
        </w:tabs>
        <w:rPr>
          <w:rFonts w:ascii="Arial" w:hAnsi="Arial" w:cs="Arial"/>
          <w:sz w:val="18"/>
          <w:szCs w:val="22"/>
        </w:rPr>
      </w:pPr>
      <w:r>
        <w:rPr>
          <w:rFonts w:ascii="Arial" w:hAnsi="Arial" w:cs="Arial"/>
          <w:sz w:val="18"/>
          <w:szCs w:val="22"/>
        </w:rPr>
        <w:t>Raleigh, NC  27626-0622</w:t>
      </w:r>
    </w:p>
    <w:p w:rsidR="00BF7360" w:rsidRDefault="00BF7360" w:rsidP="00BF7360">
      <w:pPr>
        <w:tabs>
          <w:tab w:val="left" w:pos="1875"/>
        </w:tabs>
        <w:rPr>
          <w:rFonts w:ascii="Arial" w:hAnsi="Arial" w:cs="Arial"/>
          <w:sz w:val="18"/>
          <w:szCs w:val="22"/>
        </w:rPr>
      </w:pPr>
    </w:p>
    <w:p w:rsidR="00BF7360" w:rsidRDefault="00BF7360" w:rsidP="00BF7360">
      <w:pPr>
        <w:tabs>
          <w:tab w:val="left" w:pos="1875"/>
        </w:tabs>
        <w:rPr>
          <w:rFonts w:ascii="Arial" w:hAnsi="Arial" w:cs="Arial"/>
          <w:b/>
          <w:bCs/>
          <w:sz w:val="18"/>
          <w:szCs w:val="22"/>
        </w:rPr>
      </w:pPr>
      <w:r>
        <w:rPr>
          <w:rFonts w:ascii="Arial" w:hAnsi="Arial" w:cs="Arial"/>
          <w:b/>
          <w:bCs/>
          <w:sz w:val="18"/>
          <w:szCs w:val="22"/>
        </w:rPr>
        <w:t>Contact Information:</w:t>
      </w:r>
    </w:p>
    <w:p w:rsidR="00BF7360" w:rsidRDefault="00BF7360" w:rsidP="00BF7360">
      <w:pPr>
        <w:tabs>
          <w:tab w:val="left" w:pos="1875"/>
        </w:tabs>
        <w:rPr>
          <w:rFonts w:ascii="Arial" w:hAnsi="Arial" w:cs="Arial"/>
          <w:b/>
          <w:bCs/>
          <w:sz w:val="18"/>
          <w:szCs w:val="22"/>
        </w:rPr>
      </w:pPr>
    </w:p>
    <w:p w:rsidR="00BF7360" w:rsidRDefault="00BF7360" w:rsidP="00BF7360">
      <w:pPr>
        <w:tabs>
          <w:tab w:val="left" w:pos="1875"/>
        </w:tabs>
        <w:rPr>
          <w:rFonts w:ascii="Arial" w:hAnsi="Arial" w:cs="Arial"/>
          <w:sz w:val="18"/>
          <w:szCs w:val="22"/>
        </w:rPr>
      </w:pPr>
      <w:r>
        <w:rPr>
          <w:rFonts w:ascii="Arial" w:hAnsi="Arial" w:cs="Arial"/>
          <w:sz w:val="18"/>
          <w:szCs w:val="22"/>
        </w:rPr>
        <w:t>Toll Free Telephone Number for North Carolina Residents:  1 (888) 830-4989</w:t>
      </w:r>
    </w:p>
    <w:p w:rsidR="00BF7360" w:rsidRDefault="00BF7360" w:rsidP="00BF7360">
      <w:pPr>
        <w:tabs>
          <w:tab w:val="left" w:pos="1875"/>
        </w:tabs>
        <w:rPr>
          <w:rFonts w:ascii="Arial" w:hAnsi="Arial" w:cs="Arial"/>
          <w:sz w:val="18"/>
          <w:szCs w:val="22"/>
        </w:rPr>
      </w:pPr>
    </w:p>
    <w:p w:rsidR="00BF7360" w:rsidRDefault="00BF7360" w:rsidP="00BF7360">
      <w:pPr>
        <w:tabs>
          <w:tab w:val="left" w:pos="1875"/>
        </w:tabs>
        <w:rPr>
          <w:rFonts w:ascii="Arial" w:hAnsi="Arial" w:cs="Arial"/>
          <w:sz w:val="18"/>
          <w:szCs w:val="22"/>
        </w:rPr>
      </w:pPr>
      <w:r>
        <w:rPr>
          <w:rFonts w:ascii="Arial" w:hAnsi="Arial" w:cs="Arial"/>
          <w:sz w:val="18"/>
          <w:szCs w:val="22"/>
        </w:rPr>
        <w:t>Jason Ricks, Investigator                                                     Jennifer Dupree, Document Examiner</w:t>
      </w:r>
    </w:p>
    <w:p w:rsidR="00BF7360" w:rsidRDefault="00BF7360" w:rsidP="00BF7360">
      <w:pPr>
        <w:tabs>
          <w:tab w:val="left" w:pos="1875"/>
        </w:tabs>
        <w:rPr>
          <w:rFonts w:ascii="Arial" w:hAnsi="Arial" w:cs="Arial"/>
          <w:sz w:val="18"/>
          <w:szCs w:val="22"/>
        </w:rPr>
      </w:pPr>
      <w:r>
        <w:rPr>
          <w:rFonts w:ascii="Arial" w:hAnsi="Arial" w:cs="Arial"/>
          <w:sz w:val="18"/>
          <w:szCs w:val="22"/>
        </w:rPr>
        <w:t xml:space="preserve">CSL Enforcement Section                         </w:t>
      </w:r>
      <w:r>
        <w:rPr>
          <w:rFonts w:ascii="Arial" w:hAnsi="Arial" w:cs="Arial"/>
          <w:sz w:val="18"/>
          <w:szCs w:val="22"/>
        </w:rPr>
        <w:tab/>
      </w:r>
      <w:r>
        <w:rPr>
          <w:rFonts w:ascii="Arial" w:hAnsi="Arial" w:cs="Arial"/>
          <w:sz w:val="18"/>
          <w:szCs w:val="22"/>
        </w:rPr>
        <w:tab/>
        <w:t xml:space="preserve">       CSL Enforcement Section                         </w:t>
      </w:r>
    </w:p>
    <w:p w:rsidR="00BF7360" w:rsidRDefault="00BF7360" w:rsidP="00BF7360">
      <w:pPr>
        <w:tabs>
          <w:tab w:val="left" w:pos="1875"/>
        </w:tabs>
        <w:rPr>
          <w:rFonts w:ascii="Arial" w:hAnsi="Arial" w:cs="Arial"/>
          <w:sz w:val="18"/>
          <w:szCs w:val="22"/>
        </w:rPr>
      </w:pPr>
      <w:r>
        <w:rPr>
          <w:rFonts w:ascii="Consolas" w:hAnsi="Consolas" w:cs="Consolas"/>
          <w:color w:val="000000"/>
          <w:sz w:val="19"/>
          <w:szCs w:val="19"/>
        </w:rPr>
        <w:t>919-814-5400</w:t>
      </w:r>
      <w:r>
        <w:rPr>
          <w:rFonts w:ascii="Arial" w:hAnsi="Arial" w:cs="Arial"/>
          <w:sz w:val="18"/>
          <w:szCs w:val="22"/>
        </w:rPr>
        <w:tab/>
        <w:t xml:space="preserve">                                                        </w:t>
      </w:r>
      <w:r>
        <w:rPr>
          <w:rFonts w:ascii="Consolas" w:hAnsi="Consolas" w:cs="Consolas"/>
          <w:color w:val="000000"/>
          <w:sz w:val="19"/>
          <w:szCs w:val="19"/>
        </w:rPr>
        <w:t>919-814-5400</w:t>
      </w:r>
    </w:p>
    <w:p w:rsidR="00BF7360" w:rsidRDefault="00BF7360" w:rsidP="00BF7360">
      <w:pPr>
        <w:tabs>
          <w:tab w:val="left" w:pos="1875"/>
        </w:tabs>
        <w:rPr>
          <w:rFonts w:ascii="Arial" w:hAnsi="Arial" w:cs="Arial"/>
          <w:sz w:val="18"/>
          <w:szCs w:val="22"/>
        </w:rPr>
      </w:pPr>
      <w:hyperlink r:id="rId9" w:history="1">
        <w:r w:rsidRPr="00127BD2">
          <w:rPr>
            <w:rStyle w:val="Hyperlink"/>
            <w:rFonts w:ascii="Arial" w:hAnsi="Arial" w:cs="Arial"/>
            <w:sz w:val="18"/>
            <w:szCs w:val="22"/>
          </w:rPr>
          <w:t>jricks@sos</w:t>
        </w:r>
        <w:r>
          <w:rPr>
            <w:rStyle w:val="Hyperlink"/>
            <w:rFonts w:ascii="Arial" w:hAnsi="Arial" w:cs="Arial"/>
            <w:sz w:val="18"/>
            <w:szCs w:val="22"/>
          </w:rPr>
          <w:t>nc.gov</w:t>
        </w:r>
      </w:hyperlink>
      <w:r>
        <w:rPr>
          <w:rFonts w:ascii="Arial" w:hAnsi="Arial" w:cs="Arial"/>
          <w:sz w:val="18"/>
          <w:szCs w:val="22"/>
        </w:rPr>
        <w:tab/>
        <w:t xml:space="preserve">                                                        </w:t>
      </w:r>
      <w:hyperlink r:id="rId10" w:history="1">
        <w:r w:rsidRPr="00F7757C">
          <w:rPr>
            <w:rStyle w:val="Hyperlink"/>
            <w:rFonts w:ascii="Arial" w:hAnsi="Arial" w:cs="Arial"/>
            <w:sz w:val="18"/>
            <w:szCs w:val="22"/>
          </w:rPr>
          <w:t>jdupree@sosnc.gov</w:t>
        </w:r>
      </w:hyperlink>
      <w:r>
        <w:rPr>
          <w:rFonts w:ascii="Arial" w:hAnsi="Arial" w:cs="Arial"/>
          <w:sz w:val="18"/>
          <w:szCs w:val="22"/>
        </w:rPr>
        <w:t xml:space="preserve"> </w:t>
      </w:r>
    </w:p>
    <w:p w:rsidR="00BF7360" w:rsidRDefault="00BF7360" w:rsidP="00BF7360">
      <w:pPr>
        <w:rPr>
          <w:sz w:val="18"/>
        </w:rPr>
      </w:pPr>
    </w:p>
    <w:p w:rsidR="00BF7360" w:rsidRDefault="00BF7360" w:rsidP="00BF7360">
      <w:pPr>
        <w:rPr>
          <w:rFonts w:ascii="Arial" w:hAnsi="Arial" w:cs="Arial"/>
          <w:b/>
          <w:sz w:val="18"/>
          <w:u w:val="single"/>
        </w:rPr>
      </w:pPr>
      <w:r>
        <w:rPr>
          <w:rFonts w:ascii="Arial" w:hAnsi="Arial" w:cs="Arial"/>
          <w:b/>
          <w:sz w:val="18"/>
          <w:u w:val="single"/>
        </w:rPr>
        <w:t>Fraud and/or Embezzlement</w:t>
      </w:r>
    </w:p>
    <w:p w:rsidR="00BF7360" w:rsidRDefault="00BF7360" w:rsidP="00BF7360">
      <w:pPr>
        <w:rPr>
          <w:rFonts w:ascii="Arial" w:hAnsi="Arial" w:cs="Arial"/>
          <w:sz w:val="18"/>
          <w:szCs w:val="22"/>
        </w:rPr>
      </w:pPr>
    </w:p>
    <w:p w:rsidR="00BF7360" w:rsidRDefault="00BF7360" w:rsidP="00BF7360">
      <w:pPr>
        <w:rPr>
          <w:rFonts w:ascii="Arial" w:hAnsi="Arial" w:cs="Arial"/>
          <w:sz w:val="18"/>
          <w:szCs w:val="22"/>
        </w:rPr>
      </w:pPr>
      <w:r>
        <w:rPr>
          <w:rFonts w:ascii="Arial" w:hAnsi="Arial" w:cs="Arial"/>
          <w:sz w:val="18"/>
          <w:szCs w:val="22"/>
        </w:rPr>
        <w:t xml:space="preserve">If you suspect fraud and/or embezzlement within a nonprofit organization, please contact local law enforcement or the District Attorney’s office for the county in which the alleged fraud or embezzlement occurred.  </w:t>
      </w:r>
    </w:p>
    <w:p w:rsidR="00BF7360" w:rsidRDefault="00BF7360" w:rsidP="00BF7360">
      <w:pPr>
        <w:rPr>
          <w:rFonts w:ascii="Arial" w:hAnsi="Arial" w:cs="Arial"/>
          <w:sz w:val="18"/>
          <w:szCs w:val="22"/>
        </w:rPr>
      </w:pPr>
    </w:p>
    <w:p w:rsidR="00BF7360" w:rsidRDefault="00BF7360" w:rsidP="00BF7360">
      <w:pPr>
        <w:rPr>
          <w:rFonts w:ascii="Arial" w:hAnsi="Arial" w:cs="Arial"/>
          <w:b/>
          <w:sz w:val="18"/>
          <w:u w:val="single"/>
        </w:rPr>
      </w:pPr>
      <w:r>
        <w:rPr>
          <w:rFonts w:ascii="Arial" w:hAnsi="Arial" w:cs="Arial"/>
          <w:b/>
          <w:sz w:val="18"/>
          <w:u w:val="single"/>
        </w:rPr>
        <w:t xml:space="preserve">Attorney General’s Office </w:t>
      </w:r>
    </w:p>
    <w:p w:rsidR="00BF7360" w:rsidRDefault="00BF7360" w:rsidP="00BF7360">
      <w:pPr>
        <w:rPr>
          <w:rFonts w:ascii="Arial" w:hAnsi="Arial" w:cs="Arial"/>
          <w:sz w:val="18"/>
          <w:szCs w:val="22"/>
        </w:rPr>
      </w:pPr>
    </w:p>
    <w:p w:rsidR="00BF7360" w:rsidRDefault="00BF7360" w:rsidP="00BF7360">
      <w:pPr>
        <w:rPr>
          <w:rFonts w:ascii="Arial" w:hAnsi="Arial" w:cs="Arial"/>
          <w:sz w:val="18"/>
          <w:szCs w:val="22"/>
        </w:rPr>
      </w:pPr>
      <w:r>
        <w:rPr>
          <w:rFonts w:ascii="Arial" w:hAnsi="Arial" w:cs="Arial"/>
          <w:sz w:val="18"/>
          <w:szCs w:val="22"/>
        </w:rPr>
        <w:t xml:space="preserve">You may also file a complaint with the Attorney General’s Office via their website </w:t>
      </w:r>
      <w:hyperlink r:id="rId11" w:history="1">
        <w:r>
          <w:rPr>
            <w:rStyle w:val="Hyperlink"/>
            <w:rFonts w:ascii="Arial" w:hAnsi="Arial" w:cs="Arial"/>
            <w:sz w:val="18"/>
            <w:szCs w:val="22"/>
          </w:rPr>
          <w:t>www.ncdoj.com</w:t>
        </w:r>
      </w:hyperlink>
      <w:r>
        <w:rPr>
          <w:rFonts w:ascii="Arial" w:hAnsi="Arial" w:cs="Arial"/>
          <w:sz w:val="18"/>
          <w:szCs w:val="22"/>
        </w:rPr>
        <w:t>.  Click on Contact Us and complete the on-line form.  You may also send correspondence to the Attorney General’s office at:</w:t>
      </w:r>
    </w:p>
    <w:p w:rsidR="00BF7360" w:rsidRDefault="00BF7360" w:rsidP="00BF7360">
      <w:pPr>
        <w:rPr>
          <w:rFonts w:ascii="Arial" w:hAnsi="Arial" w:cs="Arial"/>
          <w:sz w:val="18"/>
          <w:szCs w:val="22"/>
        </w:rPr>
      </w:pPr>
    </w:p>
    <w:p w:rsidR="00BF7360" w:rsidRDefault="00BF7360" w:rsidP="00BF7360">
      <w:pPr>
        <w:rPr>
          <w:rFonts w:ascii="Arial" w:hAnsi="Arial" w:cs="Arial"/>
          <w:sz w:val="18"/>
          <w:szCs w:val="22"/>
        </w:rPr>
      </w:pPr>
      <w:r>
        <w:rPr>
          <w:rFonts w:ascii="Arial" w:hAnsi="Arial" w:cs="Arial"/>
          <w:sz w:val="18"/>
          <w:szCs w:val="22"/>
        </w:rPr>
        <w:t xml:space="preserve">NC Department of Justice </w:t>
      </w:r>
    </w:p>
    <w:p w:rsidR="00BF7360" w:rsidRDefault="00BF7360" w:rsidP="00BF7360">
      <w:pPr>
        <w:rPr>
          <w:rFonts w:ascii="Arial" w:hAnsi="Arial" w:cs="Arial"/>
          <w:sz w:val="18"/>
          <w:szCs w:val="22"/>
        </w:rPr>
      </w:pPr>
      <w:r>
        <w:rPr>
          <w:rFonts w:ascii="Arial" w:hAnsi="Arial" w:cs="Arial"/>
          <w:sz w:val="18"/>
          <w:szCs w:val="22"/>
        </w:rPr>
        <w:t xml:space="preserve">Consumer Protection Section </w:t>
      </w:r>
    </w:p>
    <w:p w:rsidR="00BF7360" w:rsidRDefault="00BF7360" w:rsidP="00BF7360">
      <w:pPr>
        <w:rPr>
          <w:rFonts w:ascii="Arial" w:hAnsi="Arial" w:cs="Arial"/>
          <w:sz w:val="18"/>
          <w:szCs w:val="22"/>
        </w:rPr>
      </w:pPr>
      <w:r>
        <w:rPr>
          <w:rFonts w:ascii="Arial" w:hAnsi="Arial" w:cs="Arial"/>
          <w:sz w:val="18"/>
          <w:szCs w:val="22"/>
        </w:rPr>
        <w:t>9001 Mail Service Center</w:t>
      </w:r>
    </w:p>
    <w:p w:rsidR="00BF7360" w:rsidRDefault="00BF7360" w:rsidP="00BF7360">
      <w:pPr>
        <w:rPr>
          <w:rFonts w:ascii="Arial" w:hAnsi="Arial" w:cs="Arial"/>
          <w:sz w:val="20"/>
        </w:rPr>
      </w:pPr>
      <w:r>
        <w:rPr>
          <w:rFonts w:ascii="Arial" w:hAnsi="Arial" w:cs="Arial"/>
          <w:sz w:val="18"/>
          <w:szCs w:val="22"/>
        </w:rPr>
        <w:t xml:space="preserve">Raleigh, North Carolina 27699-9000   </w:t>
      </w:r>
    </w:p>
    <w:p w:rsidR="00E42C65" w:rsidRPr="00BF7360" w:rsidRDefault="00E42C65" w:rsidP="00BF7360"/>
    <w:sectPr w:rsidR="00E42C65" w:rsidRPr="00BF7360" w:rsidSect="001F4480">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B2" w:rsidRDefault="006173B2">
      <w:r>
        <w:separator/>
      </w:r>
    </w:p>
  </w:endnote>
  <w:endnote w:type="continuationSeparator" w:id="0">
    <w:p w:rsidR="006173B2" w:rsidRDefault="00617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65" w:rsidRDefault="007C261F">
    <w:pPr>
      <w:pStyle w:val="Footer"/>
      <w:jc w:val="right"/>
      <w:rPr>
        <w:sz w:val="14"/>
        <w:szCs w:val="14"/>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B2" w:rsidRDefault="006173B2">
      <w:r>
        <w:separator/>
      </w:r>
    </w:p>
  </w:footnote>
  <w:footnote w:type="continuationSeparator" w:id="0">
    <w:p w:rsidR="006173B2" w:rsidRDefault="00617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03FED"/>
    <w:multiLevelType w:val="multilevel"/>
    <w:tmpl w:val="814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06EF1"/>
    <w:rsid w:val="00195CAA"/>
    <w:rsid w:val="001F4480"/>
    <w:rsid w:val="002B0633"/>
    <w:rsid w:val="002D0727"/>
    <w:rsid w:val="0046763F"/>
    <w:rsid w:val="006173B2"/>
    <w:rsid w:val="00697AF8"/>
    <w:rsid w:val="007C261F"/>
    <w:rsid w:val="009E0A9D"/>
    <w:rsid w:val="00BF7360"/>
    <w:rsid w:val="00C06EF1"/>
    <w:rsid w:val="00E42C65"/>
    <w:rsid w:val="00EB2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42C65"/>
    <w:rPr>
      <w:color w:val="0000FF"/>
      <w:u w:val="single"/>
    </w:rPr>
  </w:style>
  <w:style w:type="paragraph" w:styleId="Header">
    <w:name w:val="header"/>
    <w:basedOn w:val="Normal"/>
    <w:semiHidden/>
    <w:rsid w:val="00E42C65"/>
    <w:pPr>
      <w:tabs>
        <w:tab w:val="center" w:pos="4320"/>
        <w:tab w:val="right" w:pos="8640"/>
      </w:tabs>
    </w:pPr>
  </w:style>
  <w:style w:type="paragraph" w:styleId="Footer">
    <w:name w:val="footer"/>
    <w:basedOn w:val="Normal"/>
    <w:semiHidden/>
    <w:rsid w:val="00E42C65"/>
    <w:pPr>
      <w:tabs>
        <w:tab w:val="center" w:pos="4320"/>
        <w:tab w:val="right" w:pos="8640"/>
      </w:tabs>
    </w:pPr>
  </w:style>
  <w:style w:type="paragraph" w:styleId="NormalWeb">
    <w:name w:val="Normal (Web)"/>
    <w:basedOn w:val="Normal"/>
    <w:semiHidden/>
    <w:rsid w:val="00E42C65"/>
    <w:pPr>
      <w:spacing w:before="100" w:beforeAutospacing="1" w:after="100" w:afterAutospacing="1"/>
    </w:pPr>
  </w:style>
  <w:style w:type="character" w:styleId="FollowedHyperlink">
    <w:name w:val="FollowedHyperlink"/>
    <w:basedOn w:val="DefaultParagraphFont"/>
    <w:semiHidden/>
    <w:rsid w:val="00E42C65"/>
    <w:rPr>
      <w:color w:val="800080"/>
      <w:u w:val="single"/>
    </w:rPr>
  </w:style>
  <w:style w:type="paragraph" w:styleId="BodyText">
    <w:name w:val="Body Text"/>
    <w:basedOn w:val="Normal"/>
    <w:semiHidden/>
    <w:rsid w:val="00E42C65"/>
    <w:rPr>
      <w:rFonts w:ascii="Arial" w:hAnsi="Arial" w:cs="Arial"/>
      <w:sz w:val="16"/>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l@sos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sn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doj.com" TargetMode="External"/><Relationship Id="rId5" Type="http://schemas.openxmlformats.org/officeDocument/2006/relationships/footnotes" Target="footnotes.xml"/><Relationship Id="rId10" Type="http://schemas.openxmlformats.org/officeDocument/2006/relationships/hyperlink" Target="mailto:jdupree@sosnc.gov" TargetMode="External"/><Relationship Id="rId4" Type="http://schemas.openxmlformats.org/officeDocument/2006/relationships/webSettings" Target="webSettings.xml"/><Relationship Id="rId9" Type="http://schemas.openxmlformats.org/officeDocument/2006/relationships/hyperlink" Target="mailto:jricks@sos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 Carolina Department of the Secretary of State</vt:lpstr>
    </vt:vector>
  </TitlesOfParts>
  <Company>Office Secretary of State</Company>
  <LinksUpToDate>false</LinksUpToDate>
  <CharactersWithSpaces>3228</CharactersWithSpaces>
  <SharedDoc>false</SharedDoc>
  <HLinks>
    <vt:vector size="30" baseType="variant">
      <vt:variant>
        <vt:i4>4522013</vt:i4>
      </vt:variant>
      <vt:variant>
        <vt:i4>12</vt:i4>
      </vt:variant>
      <vt:variant>
        <vt:i4>0</vt:i4>
      </vt:variant>
      <vt:variant>
        <vt:i4>5</vt:i4>
      </vt:variant>
      <vt:variant>
        <vt:lpwstr>http://www.ncdoj.com/</vt:lpwstr>
      </vt:variant>
      <vt:variant>
        <vt:lpwstr/>
      </vt:variant>
      <vt:variant>
        <vt:i4>7864415</vt:i4>
      </vt:variant>
      <vt:variant>
        <vt:i4>9</vt:i4>
      </vt:variant>
      <vt:variant>
        <vt:i4>0</vt:i4>
      </vt:variant>
      <vt:variant>
        <vt:i4>5</vt:i4>
      </vt:variant>
      <vt:variant>
        <vt:lpwstr>mailto:nrcarter@sosnc.com</vt:lpwstr>
      </vt:variant>
      <vt:variant>
        <vt:lpwstr/>
      </vt:variant>
      <vt:variant>
        <vt:i4>7864393</vt:i4>
      </vt:variant>
      <vt:variant>
        <vt:i4>6</vt:i4>
      </vt:variant>
      <vt:variant>
        <vt:i4>0</vt:i4>
      </vt:variant>
      <vt:variant>
        <vt:i4>5</vt:i4>
      </vt:variant>
      <vt:variant>
        <vt:lpwstr>mailto:cjarquin@sosnc.com</vt:lpwstr>
      </vt:variant>
      <vt:variant>
        <vt:lpwstr/>
      </vt:variant>
      <vt:variant>
        <vt:i4>57</vt:i4>
      </vt:variant>
      <vt:variant>
        <vt:i4>3</vt:i4>
      </vt:variant>
      <vt:variant>
        <vt:i4>0</vt:i4>
      </vt:variant>
      <vt:variant>
        <vt:i4>5</vt:i4>
      </vt:variant>
      <vt:variant>
        <vt:lpwstr>mailto:csl@sosnc.com</vt:lpwstr>
      </vt:variant>
      <vt:variant>
        <vt:lpwstr/>
      </vt:variant>
      <vt:variant>
        <vt:i4>4587536</vt:i4>
      </vt:variant>
      <vt:variant>
        <vt:i4>0</vt:i4>
      </vt:variant>
      <vt:variant>
        <vt:i4>0</vt:i4>
      </vt:variant>
      <vt:variant>
        <vt:i4>5</vt:i4>
      </vt:variant>
      <vt:variant>
        <vt:lpwstr>http://www.sosnc.com/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the Secretary of State</dc:title>
  <dc:creator>Jackie Edwards</dc:creator>
  <cp:lastModifiedBy>rking</cp:lastModifiedBy>
  <cp:revision>5</cp:revision>
  <cp:lastPrinted>2007-09-17T15:24:00Z</cp:lastPrinted>
  <dcterms:created xsi:type="dcterms:W3CDTF">2017-04-18T18:39:00Z</dcterms:created>
  <dcterms:modified xsi:type="dcterms:W3CDTF">2017-07-10T14:51:00Z</dcterms:modified>
</cp:coreProperties>
</file>